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DDF97" w14:textId="77777777" w:rsidR="00834E6D" w:rsidRPr="00F62C8D" w:rsidRDefault="00834E6D" w:rsidP="00834E6D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p w14:paraId="63275947" w14:textId="77777777" w:rsidR="00834E6D" w:rsidRPr="004A1775" w:rsidRDefault="00834E6D" w:rsidP="00834E6D">
      <w:pPr>
        <w:spacing w:after="0" w:line="240" w:lineRule="auto"/>
        <w:contextualSpacing/>
        <w:rPr>
          <w:rFonts w:ascii="GHEA Grapalat" w:hAnsi="GHEA Grapalat" w:cs="Times New Roman"/>
          <w:b/>
          <w:lang w:val="ru-RU"/>
        </w:rPr>
      </w:pPr>
    </w:p>
    <w:p w14:paraId="7798E62F" w14:textId="77777777" w:rsidR="00834E6D" w:rsidRPr="004A1775" w:rsidRDefault="00834E6D" w:rsidP="00834E6D">
      <w:pPr>
        <w:spacing w:after="0" w:line="240" w:lineRule="auto"/>
        <w:contextualSpacing/>
        <w:rPr>
          <w:rFonts w:ascii="GHEA Grapalat" w:hAnsi="GHEA Grapalat" w:cs="Times New Roman"/>
          <w:b/>
          <w:lang w:val="ru-RU"/>
        </w:rPr>
      </w:pPr>
      <w:r>
        <w:rPr>
          <w:rFonts w:ascii="GHEA Grapalat" w:hAnsi="GHEA Grapalat" w:cs="Times New Roman"/>
          <w:b/>
        </w:rPr>
        <w:t xml:space="preserve"> </w:t>
      </w:r>
    </w:p>
    <w:tbl>
      <w:tblPr>
        <w:tblStyle w:val="a5"/>
        <w:tblW w:w="15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2"/>
        <w:gridCol w:w="1235"/>
        <w:gridCol w:w="1427"/>
        <w:gridCol w:w="5852"/>
        <w:gridCol w:w="960"/>
        <w:gridCol w:w="1235"/>
        <w:gridCol w:w="1098"/>
        <w:gridCol w:w="1098"/>
        <w:gridCol w:w="822"/>
        <w:gridCol w:w="1070"/>
      </w:tblGrid>
      <w:tr w:rsidR="00834E6D" w:rsidRPr="008F01D8" w14:paraId="46597027" w14:textId="77777777" w:rsidTr="00D750C3">
        <w:trPr>
          <w:trHeight w:val="38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A0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EFB7D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N</w:t>
            </w:r>
          </w:p>
        </w:tc>
        <w:tc>
          <w:tcPr>
            <w:tcW w:w="14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8D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Ապրանքի/товар</w:t>
            </w:r>
          </w:p>
        </w:tc>
      </w:tr>
      <w:tr w:rsidR="00834E6D" w:rsidRPr="008F01D8" w14:paraId="2903F975" w14:textId="77777777" w:rsidTr="00CE0BB7">
        <w:trPr>
          <w:trHeight w:val="4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73C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F9C0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D73F75">
              <w:rPr>
                <w:rFonts w:ascii="GHEA Grapalat" w:hAnsi="GHEA Grapalat"/>
                <w:sz w:val="16"/>
                <w:szCs w:val="16"/>
              </w:rPr>
              <w:t>ըստ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ԳՄԱ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73F75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02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40FFD59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1B0E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5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69E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6C0EF66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15102F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8F475D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 характеристика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A30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12C6A0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7FE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6895BA9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59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E1DB05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40272B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0CF7950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111DBA8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14:paraId="3C89F70E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3D7B36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05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7C7B46F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205EA80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123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834E6D" w:rsidRPr="008F01D8" w14:paraId="04FD1EA4" w14:textId="77777777" w:rsidTr="00CE0BB7">
        <w:trPr>
          <w:trHeight w:val="121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C9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346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7D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8B0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B9A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DAB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36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B5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47F8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3421C33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C0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168EF29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CE0BB7" w:rsidRPr="008F01D8" w14:paraId="6FE75AD3" w14:textId="77777777" w:rsidTr="00CE0BB7">
        <w:trPr>
          <w:cantSplit/>
          <w:trHeight w:val="38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2B41" w14:textId="3E212018" w:rsidR="00CE0BB7" w:rsidRPr="00847B7F" w:rsidRDefault="00CE0BB7" w:rsidP="00CE0BB7">
            <w:pPr>
              <w:tabs>
                <w:tab w:val="left" w:pos="34"/>
                <w:tab w:val="left" w:pos="351"/>
              </w:tabs>
              <w:spacing w:after="0" w:line="300" w:lineRule="auto"/>
              <w:ind w:left="209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46DD" w14:textId="21342459" w:rsidR="00CE0BB7" w:rsidRPr="008F01D8" w:rsidRDefault="00CE0BB7" w:rsidP="00CE0BB7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E36B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31421100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109C" w14:textId="3D4A8212" w:rsidR="00CE0BB7" w:rsidRPr="008F01D8" w:rsidRDefault="00CE0BB7" w:rsidP="00CE0BB7">
            <w:pPr>
              <w:spacing w:after="0" w:line="300" w:lineRule="auto"/>
              <w:jc w:val="center"/>
              <w:rPr>
                <w:rFonts w:ascii="GHEA Grapalat" w:hAnsi="GHEA Grapalat"/>
                <w:color w:val="000000"/>
                <w:lang w:val="en-US"/>
              </w:rPr>
            </w:pPr>
            <w:r w:rsidRPr="00E36BCD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Մարտկոց</w:t>
            </w:r>
            <w:r w:rsidRPr="00E36BCD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>Аккумулятор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0012" w14:textId="77777777" w:rsidR="00CE0BB7" w:rsidRPr="00010A46" w:rsidRDefault="00CE0BB7" w:rsidP="00CE0BB7">
            <w:pPr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</w:pPr>
            <w:r w:rsidRPr="00010A46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կալիբրատոր FLUKE 753-ի սնուցման համար, վերալիցքավորվող մարտկոց  (BP7240) տիպի, լարումը 7,2Վ, Էներգիայի քանակ 30վտ/ժ, քիմիայի տեսակ Li-lon, չափսերը` (154.90 x 69.22 x 26.70)մմ, ապրանքի քաշը` 280±10գ:</w:t>
            </w:r>
          </w:p>
          <w:p w14:paraId="42F97FB7" w14:textId="77777777" w:rsidR="00CE0BB7" w:rsidRPr="00010A46" w:rsidRDefault="00CE0BB7" w:rsidP="00CE0BB7">
            <w:pPr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</w:pPr>
            <w:r w:rsidRPr="00010A46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для питания калибратора FLUKE 753, аккумулятор перезаряжаемый типа (BP7240), напряжение 7,2В, количество энергии 30вт/ч, тип химии Li-lon</w:t>
            </w:r>
          </w:p>
          <w:p w14:paraId="5FEF1F3F" w14:textId="78A56CC3" w:rsidR="00CE0BB7" w:rsidRPr="008F01D8" w:rsidRDefault="00CE0BB7" w:rsidP="00CE0BB7">
            <w:pPr>
              <w:pStyle w:val="HTML"/>
              <w:shd w:val="clear" w:color="auto" w:fill="F8F9FA"/>
              <w:rPr>
                <w:rFonts w:ascii="GHEA Grapalat" w:hAnsi="GHEA Grapalat"/>
                <w:lang w:eastAsia="ru-RU"/>
              </w:rPr>
            </w:pPr>
            <w:r w:rsidRPr="00010A46">
              <w:rPr>
                <w:rFonts w:ascii="GHEA Grapalat" w:hAnsi="GHEA Grapalat" w:cs="Arial CYR"/>
                <w:color w:val="000000" w:themeColor="text1"/>
                <w:lang w:eastAsia="ru-RU"/>
              </w:rPr>
              <w:t>размеры: (154.90 x 69.22 x 26.70)мм, вес товара: 280±10г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9A62" w14:textId="0884B696" w:rsidR="00CE0BB7" w:rsidRPr="008F01D8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7479" w14:textId="4103AA7A" w:rsidR="00CE0BB7" w:rsidRPr="008F01D8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10A46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1BC0" w14:textId="7B117755" w:rsidR="00CE0BB7" w:rsidRPr="008F01D8" w:rsidRDefault="00CE0BB7" w:rsidP="00CE0BB7">
            <w:pPr>
              <w:spacing w:after="0"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010A4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52000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6DC5" w14:textId="1444C310" w:rsidR="00CE0BB7" w:rsidRPr="008F01D8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010A46">
              <w:rPr>
                <w:color w:val="000000" w:themeColor="text1"/>
                <w:lang w:val="en-US"/>
              </w:rPr>
              <w:t>52000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60C9F3" w14:textId="77777777" w:rsidR="00CE0BB7" w:rsidRPr="00847B7F" w:rsidRDefault="00CE0BB7" w:rsidP="00CE0BB7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14"/>
              </w:rPr>
            </w:pPr>
            <w:r w:rsidRPr="00847B7F">
              <w:rPr>
                <w:rFonts w:ascii="GHEA Grapalat" w:hAnsi="GHEA Grapalat"/>
                <w:color w:val="000000" w:themeColor="text1"/>
                <w:sz w:val="20"/>
                <w:szCs w:val="14"/>
              </w:rPr>
              <w:t>Արմավիրի մարզ Ք. Մեծամոր «ՀԱԷԿ» ՓԲԸ</w:t>
            </w:r>
          </w:p>
          <w:p w14:paraId="51304FA2" w14:textId="77777777" w:rsidR="00CE0BB7" w:rsidRPr="008F01D8" w:rsidRDefault="00CE0BB7" w:rsidP="00CE0BB7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Cs w:val="16"/>
              </w:rPr>
            </w:pPr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>Армавирский регион, г.Мецамор ЗАО «ААЭК»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377807" w14:textId="3FE0E3C8" w:rsidR="00CE0BB7" w:rsidRPr="00847B7F" w:rsidRDefault="00CE0BB7" w:rsidP="00CE0BB7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47B7F">
              <w:rPr>
                <w:rFonts w:ascii="GHEA Grapalat" w:hAnsi="GHEA Grapalat"/>
                <w:b/>
                <w:sz w:val="18"/>
                <w:szCs w:val="18"/>
              </w:rPr>
              <w:t xml:space="preserve">Պայմանագիրը կնքելուց հետո </w:t>
            </w:r>
            <w:r>
              <w:rPr>
                <w:rFonts w:ascii="GHEA Grapalat" w:hAnsi="GHEA Grapalat"/>
                <w:b/>
                <w:sz w:val="18"/>
                <w:szCs w:val="18"/>
                <w:lang w:val="nb-NO"/>
              </w:rPr>
              <w:t>30</w:t>
            </w:r>
            <w:r w:rsidRPr="00847B7F">
              <w:rPr>
                <w:rFonts w:ascii="GHEA Grapalat" w:hAnsi="GHEA Grapalat"/>
                <w:b/>
                <w:sz w:val="18"/>
                <w:szCs w:val="18"/>
              </w:rPr>
              <w:t xml:space="preserve"> օրացույցային օրվա ընթացում</w:t>
            </w:r>
          </w:p>
          <w:p w14:paraId="580917EA" w14:textId="55AECC5F" w:rsidR="00CE0BB7" w:rsidRPr="00847B7F" w:rsidRDefault="00CE0BB7" w:rsidP="00CE0BB7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47B7F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 w:rsidRPr="00CE0BB7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30</w:t>
            </w:r>
            <w:r w:rsidRPr="00847B7F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календарных дней с момента подписания договора</w:t>
            </w:r>
          </w:p>
        </w:tc>
      </w:tr>
      <w:tr w:rsidR="00CE0BB7" w:rsidRPr="008F01D8" w14:paraId="1AF03DFC" w14:textId="77777777" w:rsidTr="00CE0BB7">
        <w:trPr>
          <w:trHeight w:val="1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434C" w14:textId="1E755A6F" w:rsidR="00CE0BB7" w:rsidRPr="00847B7F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6AC9" w14:textId="5CF23532" w:rsidR="00CE0BB7" w:rsidRPr="008F01D8" w:rsidRDefault="00CE0BB7" w:rsidP="00CE0BB7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E36BCD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06F6" w14:textId="4DED001A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36BCD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Մարտկոց</w:t>
            </w:r>
            <w:r w:rsidRPr="00E36BCD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>Аккумулят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8378" w14:textId="2D4ACF3B" w:rsidR="00CE0BB7" w:rsidRPr="008F01D8" w:rsidRDefault="00CE0BB7" w:rsidP="00CE0BB7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10A46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ASUS X51L, 10,8V(11,1V), 5200 մԱժ  Li-ion տիպի, չափսերը  երկարությունը` - 136,48մմ, լայնությունը -19,88մմ, բարձրությունը -75,08մմ</w:t>
            </w:r>
            <w:r w:rsidRPr="00010A46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 xml:space="preserve">ASUS X51L, 10,8V(11,1V), 5200 mАч Li-ion типа , размеры: длина - 136,48мм ширина -19,88мм высота -75,08մմ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EA1A" w14:textId="267CE0A5" w:rsidR="00CE0BB7" w:rsidRPr="008F01D8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D4FE" w14:textId="2C40BA04" w:rsidR="00CE0BB7" w:rsidRPr="008F01D8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10A46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DD2E" w14:textId="121205F0" w:rsidR="00CE0BB7" w:rsidRPr="00C009C5" w:rsidRDefault="00CE0BB7" w:rsidP="00CE0BB7">
            <w:pPr>
              <w:spacing w:after="0"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010A4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FD70" w14:textId="5A5A803D" w:rsidR="00CE0BB7" w:rsidRPr="00963031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010A46">
              <w:rPr>
                <w:color w:val="000000" w:themeColor="text1"/>
                <w:lang w:val="en-US"/>
              </w:rPr>
              <w:t>12000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E6F5B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2BC58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  <w:tr w:rsidR="00CE0BB7" w:rsidRPr="008F01D8" w14:paraId="139987E5" w14:textId="77777777" w:rsidTr="00CE0BB7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A100" w14:textId="7D918772" w:rsidR="00CE0BB7" w:rsidRPr="00847B7F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362D" w14:textId="160654E6" w:rsidR="00CE0BB7" w:rsidRPr="008F01D8" w:rsidRDefault="00CE0BB7" w:rsidP="00CE0BB7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957F48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1E5B" w14:textId="21297994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57F48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Մարտկոց</w:t>
            </w:r>
            <w:r w:rsidRPr="00957F48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>Аккумулятор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DB7C" w14:textId="77777777" w:rsidR="00CE0BB7" w:rsidRPr="00EB5413" w:rsidRDefault="00CE0BB7" w:rsidP="00CE0BB7">
            <w:pPr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</w:pPr>
            <w:r w:rsidRPr="00CE0BB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լ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արումը 6 V, </w:t>
            </w:r>
            <w:r w:rsidRPr="00CE0BB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ունակությունը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  1.2 Ա</w:t>
            </w:r>
            <w:r w:rsidRPr="00CE0BB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ժ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,  Տեխնոլոգիա-AGM, տերմինալի տեսակը - FASTON (սեղմիչ) 4.75 մմ, մարտկոցի տեսակը ստացիոնար, մարտկոցի </w:t>
            </w:r>
            <w:r w:rsidRPr="00CE0BB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ծառայության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 ժամկետը 5 տարի, Չափերն առանց փաթեթավորման </w:t>
            </w:r>
            <w:r w:rsidRPr="00CE0BB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Ե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*</w:t>
            </w:r>
            <w:r w:rsidRPr="00CE0BB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Լ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*</w:t>
            </w:r>
            <w:r w:rsidRPr="00CE0BB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Բ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 97x24x51 մմ, Զուտ քաշը 0.28-0.31 կգ,</w:t>
            </w:r>
          </w:p>
          <w:p w14:paraId="59BA1A6C" w14:textId="60391D81" w:rsidR="00CE0BB7" w:rsidRPr="008F01D8" w:rsidRDefault="00CE0BB7" w:rsidP="00CE0BB7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Напряжение 6 В, Емкость 1.2 Ач, Технология-AGM, тип клеммы- 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en-US" w:eastAsia="ru-RU"/>
              </w:rPr>
              <w:t>FASTON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 (зажим) 4.75 мм,</w:t>
            </w:r>
            <w:r w:rsidRPr="00EB5413">
              <w:rPr>
                <w:color w:val="000000" w:themeColor="text1"/>
              </w:rPr>
              <w:t xml:space="preserve"> тип а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ккумулятора 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стационарныи, </w:t>
            </w:r>
            <w:r w:rsidRPr="00EB5413">
              <w:rPr>
                <w:color w:val="000000" w:themeColor="text1"/>
              </w:rPr>
              <w:t xml:space="preserve"> срок службы АКБ 5 лет, </w:t>
            </w: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Габариты без упаковки  Д*Ш*В  97х24х51 мм, Вес нетто 0.28 кг,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C03B" w14:textId="10F8C068" w:rsidR="00CE0BB7" w:rsidRPr="008F01D8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lastRenderedPageBreak/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485D" w14:textId="37CFD25B" w:rsidR="00CE0BB7" w:rsidRPr="008F01D8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B5413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E2B6" w14:textId="6CADA886" w:rsidR="00CE0BB7" w:rsidRPr="00C009C5" w:rsidRDefault="00CE0BB7" w:rsidP="00CE0BB7">
            <w:pPr>
              <w:spacing w:after="0"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EB541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en-US" w:eastAsia="ru-RU"/>
              </w:rPr>
              <w:t>7000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5288" w14:textId="7BDBA32A" w:rsidR="00CE0BB7" w:rsidRPr="00963031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EB541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42000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91342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49B60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  <w:tr w:rsidR="00CE0BB7" w:rsidRPr="008F01D8" w14:paraId="127C3BD1" w14:textId="77777777" w:rsidTr="00CE0BB7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89D0" w14:textId="430F6C29" w:rsidR="00CE0BB7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9966" w14:textId="4F29D8CA" w:rsidR="00CE0BB7" w:rsidRPr="0080012A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B22D77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B7AC" w14:textId="136E95CD" w:rsidR="00CE0BB7" w:rsidRPr="0080012A" w:rsidRDefault="00CE0BB7" w:rsidP="00CE0BB7">
            <w:pPr>
              <w:spacing w:after="0"/>
              <w:jc w:val="center"/>
              <w:rPr>
                <w:rFonts w:ascii="GHEA Grapalat" w:hAnsi="GHEA Grapalat" w:cs="Arial CYR"/>
                <w:lang w:val="en-US"/>
              </w:rPr>
            </w:pPr>
            <w:r w:rsidRPr="00B22D7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Մարտկոց</w:t>
            </w:r>
            <w:r w:rsidRPr="00B22D7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>Аккумулятор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FE41" w14:textId="0A2DC891" w:rsidR="00CE0BB7" w:rsidRPr="0080012A" w:rsidRDefault="00CE0BB7" w:rsidP="00CE0BB7">
            <w:pPr>
              <w:spacing w:after="0"/>
              <w:rPr>
                <w:rFonts w:ascii="GHEA Grapalat" w:hAnsi="GHEA Grapalat" w:cs="Arial CYR"/>
                <w:lang w:val="en-US"/>
              </w:rPr>
            </w:pPr>
            <w:r w:rsidRPr="00B22D7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"ETOP-12V" մակնիշի պտուտակապնդիչի համար, լարումը` 12վ, տարողունակությունը` 1,5Աժ, մարտկոցի տեսակը`Li-ion</w:t>
            </w:r>
            <w:r w:rsidRPr="00B22D7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>Для шуруповерта марки "</w:t>
            </w:r>
            <w:r w:rsidRPr="00B22D77">
              <w:rPr>
                <w:color w:val="000000" w:themeColor="text1"/>
              </w:rPr>
              <w:t xml:space="preserve"> </w:t>
            </w:r>
            <w:r w:rsidRPr="00B22D7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ETOP-12V", напряжение: 12В, емкость: 1,5Ач, тип аккумулятора: Li-ion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C301" w14:textId="31FA0CB4" w:rsidR="00CE0BB7" w:rsidRPr="0080012A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CA78" w14:textId="3AC5C267" w:rsidR="00CE0BB7" w:rsidRPr="0080012A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B22D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0D8C" w14:textId="5D271144" w:rsidR="00CE0BB7" w:rsidRPr="0080012A" w:rsidRDefault="00CE0BB7" w:rsidP="00CE0BB7">
            <w:pPr>
              <w:spacing w:after="0" w:line="300" w:lineRule="auto"/>
              <w:jc w:val="center"/>
              <w:rPr>
                <w:rFonts w:ascii="GHEA Grapalat" w:hAnsi="GHEA Grapalat"/>
                <w:lang w:val="en-US"/>
              </w:rPr>
            </w:pPr>
            <w:r w:rsidRPr="00B22D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9749" w14:textId="340F6A7C" w:rsidR="00CE0BB7" w:rsidRPr="0080012A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 w:cs="Calibri"/>
                <w:lang w:val="en-US"/>
              </w:rPr>
            </w:pPr>
            <w:r w:rsidRPr="00B22D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6CD38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BC75E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  <w:tr w:rsidR="00CE0BB7" w:rsidRPr="008F01D8" w14:paraId="1D195D10" w14:textId="77777777" w:rsidTr="00CE0BB7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DB16" w14:textId="41B53351" w:rsidR="00CE0BB7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918A" w14:textId="147599D7" w:rsidR="00CE0BB7" w:rsidRPr="0080012A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B22D77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3DF8" w14:textId="7E9B81B4" w:rsidR="00CE0BB7" w:rsidRPr="0080012A" w:rsidRDefault="00CE0BB7" w:rsidP="00CE0BB7">
            <w:pPr>
              <w:spacing w:after="0"/>
              <w:jc w:val="center"/>
              <w:rPr>
                <w:rFonts w:ascii="GHEA Grapalat" w:hAnsi="GHEA Grapalat" w:cs="Arial CYR"/>
                <w:lang w:val="en-US"/>
              </w:rPr>
            </w:pPr>
            <w:r w:rsidRPr="00B22D7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Մարտկոց</w:t>
            </w:r>
            <w:r w:rsidRPr="00B22D7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>Аккумулятор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F69C" w14:textId="197408F8" w:rsidR="00CE0BB7" w:rsidRPr="0080012A" w:rsidRDefault="00CE0BB7" w:rsidP="00CE0BB7">
            <w:pPr>
              <w:spacing w:after="0"/>
              <w:rPr>
                <w:rFonts w:ascii="GHEA Grapalat" w:hAnsi="GHEA Grapalat" w:cs="Arial CYR"/>
                <w:lang w:val="en-US"/>
              </w:rPr>
            </w:pPr>
            <w:r w:rsidRPr="00B22D7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12Վ, 1.5Աժ, URD Model SR-12 Spec պտուտակահանի համար</w:t>
            </w:r>
            <w:r w:rsidRPr="00B22D77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>12В, 1.5Ач, для шуруповерта  URD Model SR-12 Spec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9C41" w14:textId="60C634B3" w:rsidR="00CE0BB7" w:rsidRPr="0080012A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64CB" w14:textId="4FBFBEFC" w:rsidR="00CE0BB7" w:rsidRPr="0080012A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B22D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B144" w14:textId="3ECE4FD2" w:rsidR="00CE0BB7" w:rsidRPr="0080012A" w:rsidRDefault="00CE0BB7" w:rsidP="00CE0BB7">
            <w:pPr>
              <w:spacing w:after="0" w:line="300" w:lineRule="auto"/>
              <w:jc w:val="center"/>
              <w:rPr>
                <w:rFonts w:ascii="GHEA Grapalat" w:hAnsi="GHEA Grapalat"/>
                <w:lang w:val="en-US"/>
              </w:rPr>
            </w:pPr>
            <w:r w:rsidRPr="00B22D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384C" w14:textId="4E74E3FF" w:rsidR="00CE0BB7" w:rsidRPr="0080012A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 w:cs="Calibri"/>
                <w:lang w:val="en-US"/>
              </w:rPr>
            </w:pPr>
            <w:r w:rsidRPr="00B22D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16000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59719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2829C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  <w:tr w:rsidR="00CE0BB7" w:rsidRPr="008F01D8" w14:paraId="10C30205" w14:textId="77777777" w:rsidTr="00CE0BB7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F0CF" w14:textId="5F7E7CC5" w:rsidR="00CE0BB7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0957" w14:textId="2ECBC3DD" w:rsidR="00CE0BB7" w:rsidRPr="0080012A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212432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4E23" w14:textId="5A25B74C" w:rsidR="00CE0BB7" w:rsidRPr="0080012A" w:rsidRDefault="00CE0BB7" w:rsidP="00CE0BB7">
            <w:pPr>
              <w:spacing w:after="0"/>
              <w:jc w:val="center"/>
              <w:rPr>
                <w:rFonts w:ascii="GHEA Grapalat" w:hAnsi="GHEA Grapalat" w:cs="Arial CYR"/>
                <w:lang w:val="en-US"/>
              </w:rPr>
            </w:pPr>
            <w:r w:rsidRPr="00212432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Մարտկոց</w:t>
            </w:r>
            <w:r w:rsidRPr="00212432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>Аккумулятор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BE9B" w14:textId="77777777" w:rsidR="00CE0BB7" w:rsidRPr="00212432" w:rsidRDefault="00CE0BB7" w:rsidP="00CE0BB7">
            <w:pPr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</w:pPr>
            <w:r w:rsidRPr="00212432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Տեսակը՝ Ni-Mh (նիկել  մետաղի  հիդրիդ), ունակությունը՝ 600մԱժ, լարումը` 4,8Վ, լիցքավորման ցիկլերի քանակը՝ 500, աշխատանքային ջերմաստիճանը`  (-20 ÷ 50°C), չափերը` երկարությունը` 40մմ, լայնությունը` 10մմ, բարձրությունը` 44մմ,  մոդելը`  MOTOROLA  IXNN4002B` Motorola ռացիայի համար, (1 հատը*  հավասար է 1 լրակազմում որի մեջ ներառված է 4 մարտկոց) </w:t>
            </w:r>
          </w:p>
          <w:p w14:paraId="28324E30" w14:textId="0004EFBE" w:rsidR="00CE0BB7" w:rsidRPr="00CE0BB7" w:rsidRDefault="00CE0BB7" w:rsidP="00CE0BB7">
            <w:pPr>
              <w:spacing w:after="0"/>
              <w:rPr>
                <w:rFonts w:ascii="GHEA Grapalat" w:hAnsi="GHEA Grapalat" w:cs="Arial CYR"/>
                <w:lang w:val="ru-RU"/>
              </w:rPr>
            </w:pPr>
            <w:r w:rsidRPr="00212432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 xml:space="preserve">Тип - Ni-Mh (никель-металлгидридный), емкость - 600мАч, напряжение - 4,8В; число циклов перезарядки - 500, температура работы (-20)÷50)°C, размеры: длина: 40 мм, ширина: 10 мм, высота: 44 мм, модель: MOTOROLA IXNN4002B для рации  Motorola, (1 шт.* соответствует 1 комплекту, включающему 4 батарей)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4721" w14:textId="2EE092AA" w:rsidR="00CE0BB7" w:rsidRPr="00CE0BB7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7F99" w14:textId="0A0EB406" w:rsidR="00CE0BB7" w:rsidRPr="00CE0BB7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212432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FCC7" w14:textId="0BD8F745" w:rsidR="00CE0BB7" w:rsidRPr="00CE0BB7" w:rsidRDefault="00CE0BB7" w:rsidP="00CE0BB7">
            <w:pPr>
              <w:spacing w:after="0" w:line="300" w:lineRule="auto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5500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4338" w14:textId="755B9C61" w:rsidR="00CE0BB7" w:rsidRPr="00CE0BB7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 w:cs="Calibri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22000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FAEE3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4F189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  <w:tr w:rsidR="00CE0BB7" w:rsidRPr="008F01D8" w14:paraId="392C0623" w14:textId="77777777" w:rsidTr="00CE0BB7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0C40" w14:textId="12858350" w:rsidR="00CE0BB7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BBA1" w14:textId="73F5B96B" w:rsidR="00CE0BB7" w:rsidRPr="0080012A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E36B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FB29" w14:textId="34D743C5" w:rsidR="00CE0BB7" w:rsidRPr="00CE0BB7" w:rsidRDefault="00CE0BB7" w:rsidP="00CE0BB7">
            <w:pPr>
              <w:spacing w:after="0"/>
              <w:jc w:val="center"/>
              <w:rPr>
                <w:rFonts w:ascii="GHEA Grapalat" w:hAnsi="GHEA Grapalat" w:cs="Arial CYR"/>
                <w:lang w:val="ru-RU"/>
              </w:rPr>
            </w:pPr>
            <w:r w:rsidRPr="00E36BCD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Ունիվերսալ լիցքավորիչ</w:t>
            </w:r>
            <w:r w:rsidRPr="00E36BCD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br/>
              <w:t>Универсальное зарядное устройство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FEAC" w14:textId="77777777" w:rsidR="00CE0BB7" w:rsidRPr="00C31F93" w:rsidRDefault="00CE0BB7" w:rsidP="00CE0BB7">
            <w:pPr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</w:pPr>
            <w:r w:rsidRPr="00C31F9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Կրոնա, ԱԱ, ԱԱԱ տիպի լիցքավորվող մարտկոցների համար, չորս կամ վեց ուղիանոց:</w:t>
            </w:r>
          </w:p>
          <w:p w14:paraId="38D62E69" w14:textId="0ED00499" w:rsidR="00CE0BB7" w:rsidRPr="00CE0BB7" w:rsidRDefault="00CE0BB7" w:rsidP="00CE0BB7">
            <w:pPr>
              <w:spacing w:after="0"/>
              <w:rPr>
                <w:rFonts w:ascii="GHEA Grapalat" w:hAnsi="GHEA Grapalat" w:cs="Arial CYR"/>
                <w:lang w:val="ru-RU"/>
              </w:rPr>
            </w:pPr>
            <w:r w:rsidRPr="00C31F9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Для аккумуляторных батарей типа «Крона», АА, ААА, четырех или шестиконтактных.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35CF" w14:textId="78676337" w:rsidR="00CE0BB7" w:rsidRPr="00CE0BB7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FA80" w14:textId="711D01EC" w:rsidR="00CE0BB7" w:rsidRPr="00CE0BB7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C31F93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D218" w14:textId="1D92CC96" w:rsidR="00CE0BB7" w:rsidRPr="00CE0BB7" w:rsidRDefault="00CE0BB7" w:rsidP="00CE0BB7">
            <w:pPr>
              <w:spacing w:after="0" w:line="300" w:lineRule="auto"/>
              <w:jc w:val="center"/>
              <w:rPr>
                <w:rFonts w:ascii="GHEA Grapalat" w:hAnsi="GHEA Grapalat"/>
                <w:lang w:val="ru-RU"/>
              </w:rPr>
            </w:pPr>
            <w:r w:rsidRPr="00C31F9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DB81" w14:textId="568B20E9" w:rsidR="00CE0BB7" w:rsidRPr="00CE0BB7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 w:cs="Calibri"/>
                <w:lang w:val="ru-RU"/>
              </w:rPr>
            </w:pPr>
            <w:r w:rsidRPr="00C31F9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AB636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D00FF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  <w:tr w:rsidR="00CE0BB7" w:rsidRPr="008F01D8" w14:paraId="1187A454" w14:textId="77777777" w:rsidTr="00CE0BB7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8F6" w14:textId="270B3D33" w:rsidR="00CE0BB7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B0AB" w14:textId="414FA6D2" w:rsidR="00CE0BB7" w:rsidRPr="0080012A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E36BCD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7CC" w14:textId="27BFA05B" w:rsidR="00CE0BB7" w:rsidRPr="0080012A" w:rsidRDefault="00CE0BB7" w:rsidP="00CE0BB7">
            <w:pPr>
              <w:spacing w:after="0"/>
              <w:jc w:val="center"/>
              <w:rPr>
                <w:rFonts w:ascii="GHEA Grapalat" w:hAnsi="GHEA Grapalat" w:cs="Arial CYR"/>
                <w:lang w:val="en-US"/>
              </w:rPr>
            </w:pPr>
            <w:r w:rsidRPr="005F7D85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Մարտկոց</w:t>
            </w:r>
            <w:r w:rsidRPr="005F7D85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br/>
              <w:t>Аккумулятор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0F03" w14:textId="5D4D2970" w:rsidR="00CE0BB7" w:rsidRPr="0080012A" w:rsidRDefault="00CE0BB7" w:rsidP="00CE0BB7">
            <w:pPr>
              <w:spacing w:after="0"/>
              <w:rPr>
                <w:rFonts w:ascii="GHEA Grapalat" w:hAnsi="GHEA Grapalat" w:cs="Arial CYR"/>
                <w:lang w:val="en-US"/>
              </w:rPr>
            </w:pPr>
            <w:r w:rsidRPr="00D274EA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ТА-57 դաշտային հեռախոսի համար, լարումը` 10Վ, ունակությունը` 2,2 Աժ, ընդհանուր չափսեր` 54x59x53 մմ, քաշը: 0,25 կգ  «10Д-08 տիպի կամ hամարժեքը «Элемс -10Т</w:t>
            </w:r>
            <w:r w:rsidRPr="00D274EA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br/>
              <w:t>Для полевого телефона ТА-57. напряжение 10Β, емкость - 2,2 Ач, габаритные размеры: 54х59х53 мм, вес: 0,25 кг, тип «10Д-08 или аналог «Элемс -10Т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BEE1" w14:textId="31561E8E" w:rsidR="00CE0BB7" w:rsidRPr="0080012A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A0F1" w14:textId="00DFC056" w:rsidR="00CE0BB7" w:rsidRPr="0080012A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D274EA"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2A46" w14:textId="23BF6B03" w:rsidR="00CE0BB7" w:rsidRPr="0080012A" w:rsidRDefault="00CE0BB7" w:rsidP="00CE0BB7">
            <w:pPr>
              <w:spacing w:after="0" w:line="300" w:lineRule="auto"/>
              <w:jc w:val="center"/>
              <w:rPr>
                <w:rFonts w:ascii="GHEA Grapalat" w:hAnsi="GHEA Grapalat"/>
                <w:lang w:val="en-US"/>
              </w:rPr>
            </w:pPr>
            <w:r w:rsidRPr="00D274E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5500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886A" w14:textId="327A653C" w:rsidR="00CE0BB7" w:rsidRPr="0080012A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 w:cs="Calibri"/>
                <w:lang w:val="en-US"/>
              </w:rPr>
            </w:pPr>
            <w:r w:rsidRPr="00D274E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55000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2FAD6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DC3A7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  <w:tr w:rsidR="00CE0BB7" w:rsidRPr="008F01D8" w14:paraId="45AE29CC" w14:textId="77777777" w:rsidTr="00CE0BB7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A8E9" w14:textId="75379CA6" w:rsidR="00CE0BB7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B4CF" w14:textId="7D778345" w:rsidR="00CE0BB7" w:rsidRPr="0080012A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FC0AF5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E174" w14:textId="77777777" w:rsidR="00CE0BB7" w:rsidRPr="008A03CE" w:rsidRDefault="00CE0BB7" w:rsidP="00CE0BB7">
            <w:pPr>
              <w:tabs>
                <w:tab w:val="num" w:pos="34"/>
              </w:tabs>
              <w:ind w:left="34" w:firstLine="146"/>
              <w:jc w:val="center"/>
              <w:rPr>
                <w:rFonts w:ascii="Arial Armenian" w:eastAsia="Times New Roman" w:hAnsi="Arial Armenian" w:cs="Times New Roman"/>
                <w:sz w:val="18"/>
                <w:szCs w:val="18"/>
                <w:lang w:val="en-US" w:eastAsia="ru-RU"/>
              </w:rPr>
            </w:pPr>
            <w:r w:rsidRPr="008A03CE">
              <w:rPr>
                <w:rFonts w:ascii="Arial Armenian" w:eastAsia="Times New Roman" w:hAnsi="Arial Armenian" w:cs="Times New Roman"/>
                <w:sz w:val="18"/>
                <w:szCs w:val="18"/>
                <w:lang w:eastAsia="ru-RU"/>
              </w:rPr>
              <w:t xml:space="preserve">Ø³ñïÏáó </w:t>
            </w:r>
          </w:p>
          <w:p w14:paraId="72A32B95" w14:textId="631D14DA" w:rsidR="00CE0BB7" w:rsidRPr="0080012A" w:rsidRDefault="00CE0BB7" w:rsidP="00CE0BB7">
            <w:pPr>
              <w:spacing w:after="0"/>
              <w:jc w:val="center"/>
              <w:rPr>
                <w:rFonts w:ascii="GHEA Grapalat" w:hAnsi="GHEA Grapalat" w:cs="Arial CYR"/>
                <w:lang w:val="en-US"/>
              </w:rPr>
            </w:pPr>
            <w:r w:rsidRPr="008A03CE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Аккумулятор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8EF1" w14:textId="77777777" w:rsidR="00CE0BB7" w:rsidRPr="008A03CE" w:rsidRDefault="00CE0BB7" w:rsidP="00CE0BB7">
            <w:pPr>
              <w:rPr>
                <w:rFonts w:ascii="Arial Armenian" w:eastAsia="Times New Roman" w:hAnsi="Arial Armenian" w:cs="Arial CYR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կ</w:t>
            </w:r>
            <w:r w:rsidRPr="008A03CE">
              <w:rPr>
                <w:rFonts w:ascii="Arial Armenian" w:eastAsia="Times New Roman" w:hAnsi="Arial Armenian" w:cs="Arial CYR"/>
                <w:sz w:val="20"/>
                <w:szCs w:val="20"/>
                <w:lang w:val="en-US" w:eastAsia="ru-RU"/>
              </w:rPr>
              <w:t xml:space="preserve">³å³ñ³ÃÃí³ÛÇÝ Ù»ÏÝ³ñÏ³ÛÇÝ Ù³ñïÏáó 6 </w:t>
            </w:r>
            <w:r w:rsidRPr="008A03CE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СТ</w:t>
            </w:r>
            <w:r w:rsidRPr="008A03CE">
              <w:rPr>
                <w:rFonts w:ascii="Arial Armenian" w:eastAsia="Times New Roman" w:hAnsi="Arial Armenian" w:cs="Arial CYR"/>
                <w:sz w:val="20"/>
                <w:szCs w:val="20"/>
                <w:lang w:val="en-US" w:eastAsia="ru-RU"/>
              </w:rPr>
              <w:t xml:space="preserve"> 60 </w:t>
            </w:r>
          </w:p>
          <w:p w14:paraId="2BE7AAEA" w14:textId="77777777" w:rsidR="00CE0BB7" w:rsidRPr="008A03CE" w:rsidRDefault="00CE0BB7" w:rsidP="00CE0BB7">
            <w:pPr>
              <w:rPr>
                <w:rFonts w:ascii="GHEA Grapalat" w:eastAsia="Times New Roman" w:hAnsi="GHEA Grapalat" w:cs="Arial CYR"/>
                <w:sz w:val="20"/>
                <w:szCs w:val="20"/>
                <w:lang w:val="en-US" w:eastAsia="ru-RU"/>
              </w:rPr>
            </w:pP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val="en-US" w:eastAsia="ru-RU"/>
              </w:rPr>
              <w:lastRenderedPageBreak/>
              <w:t>լարումը 12Վ, հզորությունը 60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eastAsia="ru-RU"/>
              </w:rPr>
              <w:t>А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val="en-US" w:eastAsia="ru-RU"/>
              </w:rPr>
              <w:t xml:space="preserve">/h, բևեռնայնությունը ձախ չափսերը մմ / երկարություն 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eastAsia="ru-RU"/>
              </w:rPr>
              <w:t>х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val="en-US" w:eastAsia="ru-RU"/>
              </w:rPr>
              <w:t xml:space="preserve"> լայնություն 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eastAsia="ru-RU"/>
              </w:rPr>
              <w:t>х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val="en-US" w:eastAsia="ru-RU"/>
              </w:rPr>
              <w:t xml:space="preserve"> բարձրություն</w:t>
            </w:r>
            <w:r w:rsidRPr="008A03CE">
              <w:rPr>
                <w:rFonts w:ascii="GHEA Grapalat" w:eastAsia="Times New Roman" w:hAnsi="GHEA Grapalat" w:cs="Arial CYR"/>
                <w:b/>
                <w:sz w:val="20"/>
                <w:szCs w:val="20"/>
                <w:lang w:val="en-US" w:eastAsia="ru-RU"/>
              </w:rPr>
              <w:t>/ 242</w:t>
            </w:r>
            <w:r w:rsidRPr="008A03CE">
              <w:rPr>
                <w:rFonts w:ascii="GHEA Grapalat" w:eastAsia="Times New Roman" w:hAnsi="GHEA Grapalat" w:cs="Arial CYR"/>
                <w:b/>
                <w:sz w:val="20"/>
                <w:szCs w:val="20"/>
                <w:lang w:eastAsia="ru-RU"/>
              </w:rPr>
              <w:t>х</w:t>
            </w:r>
            <w:r w:rsidRPr="008A03CE">
              <w:rPr>
                <w:rFonts w:ascii="GHEA Grapalat" w:eastAsia="Times New Roman" w:hAnsi="GHEA Grapalat" w:cs="Arial CYR"/>
                <w:b/>
                <w:sz w:val="20"/>
                <w:szCs w:val="20"/>
                <w:lang w:val="en-US" w:eastAsia="ru-RU"/>
              </w:rPr>
              <w:t>175</w:t>
            </w:r>
            <w:r w:rsidRPr="008A03CE">
              <w:rPr>
                <w:rFonts w:ascii="GHEA Grapalat" w:eastAsia="Times New Roman" w:hAnsi="GHEA Grapalat" w:cs="Arial CYR"/>
                <w:b/>
                <w:sz w:val="20"/>
                <w:szCs w:val="20"/>
                <w:lang w:eastAsia="ru-RU"/>
              </w:rPr>
              <w:t>х</w:t>
            </w:r>
            <w:r w:rsidRPr="008A03CE">
              <w:rPr>
                <w:rFonts w:ascii="GHEA Grapalat" w:eastAsia="Times New Roman" w:hAnsi="GHEA Grapalat" w:cs="Arial CYR"/>
                <w:b/>
                <w:sz w:val="20"/>
                <w:szCs w:val="20"/>
                <w:lang w:val="en-US" w:eastAsia="ru-RU"/>
              </w:rPr>
              <w:t>190±1մմ</w:t>
            </w:r>
          </w:p>
          <w:p w14:paraId="7194941E" w14:textId="77777777" w:rsidR="00CE0BB7" w:rsidRPr="008A03CE" w:rsidRDefault="00CE0BB7" w:rsidP="00CE0BB7">
            <w:pPr>
              <w:rPr>
                <w:rFonts w:ascii="Arial Armenian" w:eastAsia="Times New Roman" w:hAnsi="Arial Armenian" w:cs="Arial CYR"/>
                <w:sz w:val="20"/>
                <w:szCs w:val="20"/>
                <w:lang w:val="en-US" w:eastAsia="ru-RU"/>
              </w:rPr>
            </w:pP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val="en-US" w:eastAsia="ru-RU"/>
              </w:rPr>
              <w:t xml:space="preserve">մեկնարկային հզորությունըը 500-550Ա, արտադրման տեխնոլոգիան բացառապես EFB: նախատեսված է մարդատար մեքենաների համար: </w:t>
            </w:r>
            <w:r w:rsidRPr="008A03CE">
              <w:rPr>
                <w:rFonts w:ascii="Arial Armenian" w:eastAsia="Times New Roman" w:hAnsi="Arial Armenian" w:cs="Arial CYR"/>
                <w:sz w:val="20"/>
                <w:szCs w:val="20"/>
                <w:lang w:val="en-US" w:eastAsia="ru-RU"/>
              </w:rPr>
              <w:t xml:space="preserve">Ø³ñïÏáóÇ íñ³ å»ïù ¿ Ýßí³Í ÉÇÝÇ ³ñï³¹ñáÕ »ñÏÇñÁ, ·áñÍ³ñ³ÝÁ, ³ñï³¹ñáõÃÛ³Ý ³Ùë³ÃÇíÁ: Ø³ñïÏáóÁ å»ïù ¿  ³ñï³¹ñí³Í ÉÇÝÇ 2024Ã.  áõÝ»Ý³ ï»ËÝÇÏ³Ï³Ý ³ÝÓÝ³·Çñ, Ñ³Ù³ñ³Ï³Éí³Í ÉÇÝÇ ³ÝÑ³ï³Ï³Ý Ñ³Ù³ñáí: </w:t>
            </w:r>
          </w:p>
          <w:p w14:paraId="78CBF0C8" w14:textId="6C033D2E" w:rsidR="00CE0BB7" w:rsidRPr="00CE0BB7" w:rsidRDefault="00CE0BB7" w:rsidP="00CE0BB7">
            <w:pPr>
              <w:spacing w:after="0"/>
              <w:rPr>
                <w:rFonts w:ascii="GHEA Grapalat" w:hAnsi="GHEA Grapalat" w:cs="Arial CYR"/>
                <w:lang w:val="ru-RU"/>
              </w:rPr>
            </w:pP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eastAsia="ru-RU"/>
              </w:rPr>
              <w:t xml:space="preserve">Свинцово-кислотный аккумулятор </w:t>
            </w:r>
            <w:r w:rsidRPr="008A03CE">
              <w:rPr>
                <w:rFonts w:ascii="GHEA Grapalat" w:eastAsia="Times New Roman" w:hAnsi="GHEA Grapalat" w:cs="Times New Roman"/>
                <w:sz w:val="20"/>
                <w:szCs w:val="24"/>
                <w:lang w:eastAsia="ru-RU"/>
              </w:rPr>
              <w:t xml:space="preserve">6 СТ 60 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eastAsia="ru-RU"/>
              </w:rPr>
              <w:t>напряжение 12В, мощность 60 А/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val="en-US" w:eastAsia="ru-RU"/>
              </w:rPr>
              <w:t>h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eastAsia="ru-RU"/>
              </w:rPr>
              <w:t>, полярность левая, размеры мм /длина х ширина х высота/</w:t>
            </w:r>
            <w:r w:rsidRPr="008A03CE">
              <w:rPr>
                <w:rFonts w:ascii="GHEA Grapalat" w:eastAsia="Times New Roman" w:hAnsi="GHEA Grapalat" w:cs="Arial CYR"/>
                <w:b/>
                <w:sz w:val="20"/>
                <w:szCs w:val="20"/>
                <w:lang w:eastAsia="ru-RU"/>
              </w:rPr>
              <w:t xml:space="preserve"> 242х175х190±1мм,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eastAsia="ru-RU"/>
              </w:rPr>
              <w:t xml:space="preserve"> стартовая мощность – 500-550А, технология изготовления исключительно 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val="en-US" w:eastAsia="ru-RU"/>
              </w:rPr>
              <w:t>EFB</w:t>
            </w:r>
            <w:r w:rsidRPr="008A03CE">
              <w:rPr>
                <w:rFonts w:ascii="GHEA Grapalat" w:eastAsia="Times New Roman" w:hAnsi="GHEA Grapalat" w:cs="Arial CYR"/>
                <w:sz w:val="20"/>
                <w:szCs w:val="20"/>
                <w:lang w:eastAsia="ru-RU"/>
              </w:rPr>
              <w:t>, Предназначен для легковых машин. На аккумуляторе должна быть отмечена изготовляющая страна, завод, дата изготовления. Аккумулятор должен быть изготовлен в 2024г., иметь технический паспорт, пронумерован индивидуальным номером.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1A06" w14:textId="4FDF04E0" w:rsidR="00CE0BB7" w:rsidRPr="00CE0BB7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lastRenderedPageBreak/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2B46" w14:textId="22E251A0" w:rsidR="00CE0BB7" w:rsidRPr="00CE0BB7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A7FF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0721" w14:textId="017927BD" w:rsidR="00CE0BB7" w:rsidRPr="00CE0BB7" w:rsidRDefault="00CE0BB7" w:rsidP="00CE0BB7">
            <w:pPr>
              <w:spacing w:after="0" w:line="300" w:lineRule="auto"/>
              <w:jc w:val="center"/>
              <w:rPr>
                <w:rFonts w:ascii="GHEA Grapalat" w:hAnsi="GHEA Grapalat"/>
                <w:lang w:val="ru-RU"/>
              </w:rPr>
            </w:pPr>
            <w:r w:rsidRPr="009A7FF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</w:t>
            </w:r>
            <w:r w:rsidRPr="009A7FF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49A3" w14:textId="1C8A796E" w:rsidR="00CE0BB7" w:rsidRPr="00CE0BB7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 w:cs="Calibri"/>
                <w:lang w:val="ru-RU"/>
              </w:rPr>
            </w:pPr>
            <w:r w:rsidRPr="009A7FF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</w:t>
            </w:r>
            <w:r w:rsidRPr="009A7FF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CEB73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170B8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  <w:tr w:rsidR="00CE0BB7" w:rsidRPr="008F01D8" w14:paraId="55D5E6D6" w14:textId="77777777" w:rsidTr="00CE0BB7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5490" w14:textId="61224980" w:rsidR="00CE0BB7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F692" w14:textId="6DB5D6D2" w:rsidR="00CE0BB7" w:rsidRPr="0080012A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FC0AF5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1825" w14:textId="77777777" w:rsidR="00CE0BB7" w:rsidRPr="00B02763" w:rsidRDefault="00CE0BB7" w:rsidP="00CE0BB7">
            <w:pPr>
              <w:tabs>
                <w:tab w:val="num" w:pos="34"/>
              </w:tabs>
              <w:ind w:left="34" w:firstLine="146"/>
              <w:jc w:val="center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B02763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 xml:space="preserve">Ø³ñïÏáó </w:t>
            </w:r>
          </w:p>
          <w:p w14:paraId="3FD72C36" w14:textId="1C4E25FA" w:rsidR="00CE0BB7" w:rsidRPr="0080012A" w:rsidRDefault="00CE0BB7" w:rsidP="00CE0BB7">
            <w:pPr>
              <w:spacing w:after="0"/>
              <w:jc w:val="center"/>
              <w:rPr>
                <w:rFonts w:ascii="GHEA Grapalat" w:hAnsi="GHEA Grapalat" w:cs="Arial CYR"/>
                <w:lang w:val="en-US"/>
              </w:rPr>
            </w:pPr>
            <w:r w:rsidRPr="00B02763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Аккумулятор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F855" w14:textId="77777777" w:rsidR="00CE0BB7" w:rsidRPr="008A03CE" w:rsidRDefault="00CE0BB7" w:rsidP="00CE0BB7">
            <w:pPr>
              <w:rPr>
                <w:rFonts w:ascii="Arial Armenian" w:hAnsi="Arial Armenian" w:cs="Arial CYR"/>
                <w:sz w:val="20"/>
                <w:szCs w:val="20"/>
                <w:lang w:val="en-US"/>
              </w:rPr>
            </w:pPr>
            <w:r w:rsidRPr="008A03CE">
              <w:rPr>
                <w:rFonts w:ascii="Arial Armenian" w:hAnsi="Arial Armenian" w:cs="Arial CYR"/>
                <w:sz w:val="20"/>
                <w:szCs w:val="20"/>
                <w:lang w:val="en-US"/>
              </w:rPr>
              <w:t xml:space="preserve">Î³å³ñ³ÃÃí³ÛÇÝ Ù»ÏÝ³ñÏ³ÛÇÝ Ù³ñïÏáó </w:t>
            </w:r>
            <w:r w:rsidRPr="008A03CE">
              <w:rPr>
                <w:rFonts w:ascii="GHEA Grapalat" w:hAnsi="GHEA Grapalat"/>
                <w:sz w:val="20"/>
                <w:lang w:val="en-US"/>
              </w:rPr>
              <w:t xml:space="preserve">6 </w:t>
            </w:r>
            <w:r w:rsidRPr="008A03CE">
              <w:rPr>
                <w:rFonts w:ascii="GHEA Grapalat" w:hAnsi="GHEA Grapalat"/>
                <w:sz w:val="20"/>
              </w:rPr>
              <w:t>СТ</w:t>
            </w:r>
            <w:r w:rsidRPr="008A03CE">
              <w:rPr>
                <w:rFonts w:ascii="GHEA Grapalat" w:hAnsi="GHEA Grapalat"/>
                <w:sz w:val="20"/>
                <w:lang w:val="en-US"/>
              </w:rPr>
              <w:t xml:space="preserve"> 70</w:t>
            </w:r>
          </w:p>
          <w:p w14:paraId="1799C101" w14:textId="77777777" w:rsidR="00CE0BB7" w:rsidRPr="008A03CE" w:rsidRDefault="00CE0BB7" w:rsidP="00CE0BB7">
            <w:pPr>
              <w:rPr>
                <w:rFonts w:ascii="Arial Armenian" w:hAnsi="Arial Armenian" w:cs="Arial CYR"/>
                <w:sz w:val="20"/>
                <w:szCs w:val="20"/>
                <w:lang w:val="en-US"/>
              </w:rPr>
            </w:pPr>
            <w:r w:rsidRPr="008A03CE">
              <w:rPr>
                <w:rFonts w:ascii="GHEA Grapalat" w:hAnsi="GHEA Grapalat" w:cs="Arial CYR"/>
                <w:sz w:val="20"/>
                <w:szCs w:val="20"/>
              </w:rPr>
              <w:t>լարումը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12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Վ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հզորությունը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70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А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/h, 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բևեռնայնությունը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ձախ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չափսերը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/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երկարություն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х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լայնություն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х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բարձրություն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/ 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261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</w:rPr>
              <w:t>х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175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</w:rPr>
              <w:t>х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220±1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</w:rPr>
              <w:t>մմ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,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մեկնարկային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հզորությունըը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600-700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Ա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արտադրման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տեխնոլոգիան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բացառապես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EFB: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Նախատեսված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է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մարդատար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մեքենաների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համար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: </w:t>
            </w:r>
            <w:r w:rsidRPr="008A03CE">
              <w:rPr>
                <w:rFonts w:ascii="Arial Armenian" w:hAnsi="Arial Armenian" w:cs="Arial CYR"/>
                <w:sz w:val="20"/>
                <w:szCs w:val="20"/>
                <w:lang w:val="en-US"/>
              </w:rPr>
              <w:t xml:space="preserve">Ø³ñïÏáóÇ íñ³ å»ïù ¿ Ýßí³Í ÉÇÝÇ ³ñï³¹ñáÕ »ñÏÇñÁ, ·áñÍ³ñ³ÝÁ, ³ñï³¹ñáõÃÛ³Ý ³Ùë³ÃÇíÁ: Ø³ñïÏáóÁ å»ïù ¿  ³ñï³¹ñí³Í ÉÇÝÇ 2024Ã. áõÝ»Ý³ ï»ËÝÇÏ³Ï³Ý ³ÝÓÝ³·Çñ, Ñ³Ù³ñ³Ï³Éí³Í ÉÇÝÇ ³ÝÑ³ï³Ï³Ý Ñ³Ù³ñáí: </w:t>
            </w:r>
          </w:p>
          <w:p w14:paraId="3CC7E01F" w14:textId="008DFAF7" w:rsidR="00CE0BB7" w:rsidRPr="00CE0BB7" w:rsidRDefault="00CE0BB7" w:rsidP="00CE0BB7">
            <w:pPr>
              <w:spacing w:after="0"/>
              <w:rPr>
                <w:rFonts w:ascii="GHEA Grapalat" w:hAnsi="GHEA Grapalat" w:cs="Arial CYR"/>
                <w:lang w:val="ru-RU"/>
              </w:rPr>
            </w:pPr>
            <w:r w:rsidRPr="008A03CE">
              <w:rPr>
                <w:rFonts w:ascii="GHEA Grapalat" w:hAnsi="GHEA Grapalat" w:cs="Arial CYR"/>
                <w:sz w:val="20"/>
                <w:szCs w:val="20"/>
              </w:rPr>
              <w:t xml:space="preserve">Свинцово-кислотный аккумулятор </w:t>
            </w:r>
            <w:r w:rsidRPr="008A03CE">
              <w:rPr>
                <w:rFonts w:ascii="GHEA Grapalat" w:hAnsi="GHEA Grapalat"/>
                <w:sz w:val="20"/>
              </w:rPr>
              <w:t xml:space="preserve">6 СТ 70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 xml:space="preserve">напряжение 12В, мощность 70 А/h, полярность левая, размеры мм /длина х ширина х высота/ 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</w:rPr>
              <w:t>261х175х220±1мм,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 xml:space="preserve"> стартовая мощность – 620А, технология изготовления исключительно EFB, Предназначен для легковых машин. На аккумуляторе должна быть отмечена изготовляющая страна, завод, дата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lastRenderedPageBreak/>
              <w:t>изготовления. Аккумулятор должен быть изготовлен в 2024г., иметь технический паспорт, пронумерован индивидуальным номером.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CA32" w14:textId="39CAF6AB" w:rsidR="00CE0BB7" w:rsidRPr="00CE0BB7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lastRenderedPageBreak/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BE32" w14:textId="5F622B4F" w:rsidR="00CE0BB7" w:rsidRPr="00CE0BB7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A7FF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82CC" w14:textId="1FF62261" w:rsidR="00CE0BB7" w:rsidRPr="00CE0BB7" w:rsidRDefault="00CE0BB7" w:rsidP="00CE0BB7">
            <w:pPr>
              <w:spacing w:after="0" w:line="300" w:lineRule="auto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62</w:t>
            </w:r>
            <w:r w:rsidRPr="009A7FF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7EAF" w14:textId="07612125" w:rsidR="00CE0BB7" w:rsidRPr="00CE0BB7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 w:cs="Calibri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62</w:t>
            </w:r>
            <w:r w:rsidRPr="009A7FF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5F0B7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0811B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  <w:tr w:rsidR="00CE0BB7" w:rsidRPr="008F01D8" w14:paraId="36135554" w14:textId="77777777" w:rsidTr="00CE0BB7">
        <w:trPr>
          <w:trHeight w:val="1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596E" w14:textId="426C6C63" w:rsidR="00CE0BB7" w:rsidRDefault="00CE0BB7" w:rsidP="00CE0BB7">
            <w:pPr>
              <w:tabs>
                <w:tab w:val="left" w:pos="34"/>
                <w:tab w:val="left" w:pos="635"/>
              </w:tabs>
              <w:spacing w:after="0" w:line="300" w:lineRule="auto"/>
              <w:ind w:left="568" w:hanging="217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9E6F" w14:textId="7D1395E6" w:rsidR="00CE0BB7" w:rsidRPr="0080012A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B02763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8D97" w14:textId="77777777" w:rsidR="00CE0BB7" w:rsidRPr="00B02763" w:rsidRDefault="00CE0BB7" w:rsidP="00CE0BB7">
            <w:pPr>
              <w:tabs>
                <w:tab w:val="num" w:pos="34"/>
              </w:tabs>
              <w:ind w:left="34" w:firstLine="146"/>
              <w:jc w:val="center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B02763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 xml:space="preserve">Ø³ñïÏáó </w:t>
            </w:r>
          </w:p>
          <w:p w14:paraId="568F017B" w14:textId="59C6CF91" w:rsidR="00CE0BB7" w:rsidRPr="0080012A" w:rsidRDefault="00CE0BB7" w:rsidP="00CE0BB7">
            <w:pPr>
              <w:spacing w:after="0"/>
              <w:jc w:val="center"/>
              <w:rPr>
                <w:rFonts w:ascii="GHEA Grapalat" w:hAnsi="GHEA Grapalat" w:cs="Arial CYR"/>
                <w:lang w:val="en-US"/>
              </w:rPr>
            </w:pPr>
            <w:r w:rsidRPr="00B02763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Аккумулятор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80AA" w14:textId="77777777" w:rsidR="00CE0BB7" w:rsidRPr="008A03CE" w:rsidRDefault="00CE0BB7" w:rsidP="00CE0BB7">
            <w:pPr>
              <w:rPr>
                <w:rFonts w:ascii="Arial Armenian" w:hAnsi="Arial Armenian" w:cs="Arial CYR"/>
                <w:sz w:val="20"/>
                <w:szCs w:val="20"/>
                <w:lang w:val="en-US"/>
              </w:rPr>
            </w:pPr>
            <w:r w:rsidRPr="008A03CE">
              <w:rPr>
                <w:rFonts w:ascii="Arial Armenian" w:hAnsi="Arial Armenian" w:cs="Arial CYR"/>
                <w:sz w:val="20"/>
                <w:szCs w:val="20"/>
                <w:lang w:val="en-US"/>
              </w:rPr>
              <w:t xml:space="preserve">Î³å³ñ³ÃÃí³ÛÇÝ Ù»ÏÝ³ñÏ³ÛÇÝ Ù³ñïÏáó </w:t>
            </w:r>
            <w:r w:rsidRPr="008A03CE">
              <w:rPr>
                <w:rFonts w:ascii="GHEA Grapalat" w:hAnsi="GHEA Grapalat"/>
                <w:sz w:val="20"/>
                <w:lang w:val="en-US"/>
              </w:rPr>
              <w:t xml:space="preserve">6 </w:t>
            </w:r>
            <w:r w:rsidRPr="008A03CE">
              <w:rPr>
                <w:rFonts w:ascii="GHEA Grapalat" w:hAnsi="GHEA Grapalat"/>
                <w:sz w:val="20"/>
              </w:rPr>
              <w:t>СТ</w:t>
            </w:r>
            <w:r w:rsidRPr="008A03CE">
              <w:rPr>
                <w:rFonts w:ascii="GHEA Grapalat" w:hAnsi="GHEA Grapalat"/>
                <w:sz w:val="20"/>
                <w:lang w:val="en-US"/>
              </w:rPr>
              <w:t xml:space="preserve"> 50</w:t>
            </w:r>
          </w:p>
          <w:p w14:paraId="2311D6AC" w14:textId="77777777" w:rsidR="00CE0BB7" w:rsidRPr="008A03CE" w:rsidRDefault="00CE0BB7" w:rsidP="00CE0BB7">
            <w:pPr>
              <w:rPr>
                <w:rFonts w:ascii="Arial Armenian" w:hAnsi="Arial Armenian" w:cs="Arial CYR"/>
                <w:sz w:val="20"/>
                <w:szCs w:val="20"/>
                <w:lang w:val="en-US"/>
              </w:rPr>
            </w:pPr>
            <w:r w:rsidRPr="008A03CE">
              <w:rPr>
                <w:rFonts w:ascii="GHEA Grapalat" w:hAnsi="GHEA Grapalat" w:cs="Arial CYR"/>
                <w:sz w:val="20"/>
                <w:szCs w:val="20"/>
              </w:rPr>
              <w:t>լարումը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12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Վ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հզորությունը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50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А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/h,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բևեռնայնությունը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ձախ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չափսերը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/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երկարություն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х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լայնություն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х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բարձրություն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/ 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207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</w:rPr>
              <w:t>х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175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</w:rPr>
              <w:t>х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190±1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</w:rPr>
              <w:t>մմ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,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մեկնարկային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հզորությունըը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470-520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Ա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արտադրման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տեխնոլոգիան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բացառապես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EFB,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նախատեսված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է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միջին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կարգի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ավտոբուսների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և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բեռնատարների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համար</w:t>
            </w:r>
            <w:r w:rsidRPr="008A03CE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: </w:t>
            </w:r>
            <w:r w:rsidRPr="008A03CE">
              <w:rPr>
                <w:rFonts w:ascii="Arial Armenian" w:hAnsi="Arial Armenian" w:cs="Arial CYR"/>
                <w:sz w:val="20"/>
                <w:szCs w:val="20"/>
                <w:lang w:val="en-US"/>
              </w:rPr>
              <w:t xml:space="preserve">Ø³ñïÏáóÇ íñ³ å»ïù ¿ Ýßí³Í ÉÇÝÇ ³ñï³¹ñáÕ »ñÏÇñÁ, ·áñÍ³ñ³ÝÁ, ³ñï³¹ñáõÃÛ³Ý ³Ùë³ÃÇíÁ: Ø³ñïÏáóÁ å»ïù ¿  ³ñï³¹ñí³Í ÉÇÝÇ 2024Ã.  áõÝ»Ý³ ï»ËÝÇÏ³Ï³Ý ³ÝÓÝ³·Çñ, Ñ³Ù³ñ³Ï³Éí³Í ÉÇÝÇ ³ÝÑ³ï³Ï³Ý Ñ³Ù³ñáí: </w:t>
            </w:r>
          </w:p>
          <w:p w14:paraId="4738C0F2" w14:textId="7E654C69" w:rsidR="00CE0BB7" w:rsidRPr="00CE0BB7" w:rsidRDefault="00CE0BB7" w:rsidP="00CE0BB7">
            <w:pPr>
              <w:spacing w:after="0"/>
              <w:rPr>
                <w:rFonts w:ascii="GHEA Grapalat" w:hAnsi="GHEA Grapalat" w:cs="Arial CYR"/>
                <w:lang w:val="ru-RU"/>
              </w:rPr>
            </w:pPr>
            <w:r w:rsidRPr="008A03CE">
              <w:rPr>
                <w:rFonts w:ascii="GHEA Grapalat" w:hAnsi="GHEA Grapalat" w:cs="Arial CYR"/>
                <w:sz w:val="20"/>
                <w:szCs w:val="20"/>
              </w:rPr>
              <w:t xml:space="preserve">Свинцово-кислотный аккумулятор </w:t>
            </w:r>
            <w:r w:rsidRPr="008A03CE">
              <w:rPr>
                <w:rFonts w:ascii="GHEA Grapalat" w:hAnsi="GHEA Grapalat"/>
                <w:sz w:val="20"/>
              </w:rPr>
              <w:t xml:space="preserve">6 СТ 50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 xml:space="preserve">напряжение 12В, мощность 50 А/h, полярность левая,размеры мм /длина х ширина х высота/ </w:t>
            </w:r>
            <w:r w:rsidRPr="008A03CE">
              <w:rPr>
                <w:rFonts w:ascii="GHEA Grapalat" w:hAnsi="GHEA Grapalat" w:cs="Arial CYR"/>
                <w:b/>
                <w:sz w:val="20"/>
                <w:szCs w:val="20"/>
              </w:rPr>
              <w:t xml:space="preserve">207х175х190±1мм, </w:t>
            </w:r>
            <w:r w:rsidRPr="008A03CE">
              <w:rPr>
                <w:rFonts w:ascii="GHEA Grapalat" w:hAnsi="GHEA Grapalat" w:cs="Arial CYR"/>
                <w:sz w:val="20"/>
                <w:szCs w:val="20"/>
              </w:rPr>
              <w:t>стартовая мощность 470-520А, технология изготовления исключительно EFB, Предназначен для легковых машин. На аккумуляторе должна быть отмечена изготовляющая страна, завод, дата изготовления. Аккумулятор должен быть изготовлен в 2024г., иметь технический паспорт, пронумерован индивидуальным номером.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E804" w14:textId="3A65CA2D" w:rsidR="00CE0BB7" w:rsidRPr="00CE0BB7" w:rsidRDefault="00CE0BB7" w:rsidP="00CE0BB7">
            <w:pPr>
              <w:tabs>
                <w:tab w:val="left" w:pos="0"/>
              </w:tabs>
              <w:spacing w:after="0"/>
              <w:ind w:left="-240" w:firstLine="24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066DB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D511" w14:textId="54246647" w:rsidR="00CE0BB7" w:rsidRPr="00CE0BB7" w:rsidRDefault="00CE0BB7" w:rsidP="00CE0BB7">
            <w:pPr>
              <w:spacing w:after="0" w:line="0" w:lineRule="atLeast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A7FF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D16D" w14:textId="409196DE" w:rsidR="00CE0BB7" w:rsidRPr="00CE0BB7" w:rsidRDefault="00CE0BB7" w:rsidP="00CE0BB7">
            <w:pPr>
              <w:spacing w:after="0" w:line="300" w:lineRule="auto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55</w:t>
            </w:r>
            <w:r w:rsidRPr="009A7FF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4427" w14:textId="3441340D" w:rsidR="00CE0BB7" w:rsidRPr="00CE0BB7" w:rsidRDefault="00CE0BB7" w:rsidP="00CE0BB7">
            <w:pPr>
              <w:spacing w:after="0" w:line="300" w:lineRule="auto"/>
              <w:contextualSpacing/>
              <w:jc w:val="center"/>
              <w:rPr>
                <w:rFonts w:ascii="GHEA Grapalat" w:hAnsi="GHEA Grapalat" w:cs="Calibri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55</w:t>
            </w:r>
            <w:r w:rsidRPr="009A7FF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341D0" w14:textId="77777777" w:rsidR="00CE0BB7" w:rsidRPr="008F01D8" w:rsidRDefault="00CE0BB7" w:rsidP="00CE0BB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0CADC" w14:textId="77777777" w:rsidR="00CE0BB7" w:rsidRPr="008F01D8" w:rsidRDefault="00CE0BB7" w:rsidP="00CE0BB7">
            <w:pPr>
              <w:spacing w:after="0"/>
              <w:rPr>
                <w:rFonts w:ascii="GHEA Grapalat" w:hAnsi="GHEA Grapalat"/>
              </w:rPr>
            </w:pPr>
          </w:p>
        </w:tc>
      </w:tr>
    </w:tbl>
    <w:p w14:paraId="341BEFAD" w14:textId="77777777" w:rsidR="00F3090C" w:rsidRPr="002F1EBC" w:rsidRDefault="00F3090C" w:rsidP="00834E6D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32563B55" w14:textId="77777777" w:rsidR="00CE0BB7" w:rsidRDefault="00CE0BB7" w:rsidP="00CE0BB7">
      <w:pPr>
        <w:spacing w:line="240" w:lineRule="auto"/>
        <w:ind w:left="270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E36BCD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E36BCD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312EF59C" w14:textId="77777777" w:rsidR="00CE0BB7" w:rsidRPr="00E36BCD" w:rsidRDefault="00CE0BB7" w:rsidP="00CE0BB7">
      <w:pPr>
        <w:spacing w:line="240" w:lineRule="auto"/>
        <w:ind w:left="270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71913151" w14:textId="77777777" w:rsidR="00CE0BB7" w:rsidRPr="008C3695" w:rsidRDefault="00CE0BB7" w:rsidP="00CE0BB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8C3695">
        <w:rPr>
          <w:rFonts w:ascii="GHEA Grapalat" w:hAnsi="GHEA Grapalat" w:cs="Sylfaen"/>
          <w:color w:val="000000" w:themeColor="text1"/>
          <w:sz w:val="20"/>
          <w:szCs w:val="20"/>
        </w:rPr>
        <w:t>1. Ապրանքը պետք է լինի նոր, չօգտագործված, արտադրման տարեթիվը սկսած 2023թ-ից,  փաթեթավորումը` գործարանային (փաստաթղթերը լինեն թարգմանված հայերեն կամ ռուսերեն լեզվով) մարտկոցները մատակարարման պահին պետք է ունենան նվազագույնը 6 ամիս երաշխիքային ժամկետ</w:t>
      </w:r>
      <w:r w:rsidRPr="008C369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6A1DF3D9" w14:textId="77777777" w:rsidR="00CE0BB7" w:rsidRPr="00E36BCD" w:rsidRDefault="00CE0BB7" w:rsidP="00CE0BB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E36BC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E36BCD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1A20BCC0" w14:textId="77777777" w:rsidR="00CE0BB7" w:rsidRPr="00E36BCD" w:rsidRDefault="00CE0BB7" w:rsidP="00CE0BB7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74F5E152" w14:textId="77777777" w:rsidR="00CE0BB7" w:rsidRPr="00E36BCD" w:rsidRDefault="00CE0BB7" w:rsidP="00CE0BB7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17D2033F" w14:textId="77777777" w:rsidR="00CE0BB7" w:rsidRPr="00E36BCD" w:rsidRDefault="00CE0BB7" w:rsidP="00CE0BB7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խ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6ED3567C" w14:textId="77777777" w:rsidR="00CE0BB7" w:rsidRPr="00E36BCD" w:rsidRDefault="00CE0BB7" w:rsidP="00CE0BB7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3CA9C1A4" w14:textId="77777777" w:rsidR="00CE0BB7" w:rsidRPr="00E36BCD" w:rsidRDefault="00CE0BB7" w:rsidP="00CE0BB7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7768E50" w14:textId="77777777" w:rsidR="00CE0BB7" w:rsidRPr="00E36BCD" w:rsidRDefault="00CE0BB7" w:rsidP="00CE0BB7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.Մելքոնյան  հեռ.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E36BC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Pr="00E36BCD">
          <w:rPr>
            <w:rStyle w:val="a4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E36BCD">
        <w:rPr>
          <w:color w:val="000000" w:themeColor="text1"/>
          <w:sz w:val="20"/>
          <w:szCs w:val="20"/>
          <w:lang w:val="pt-BR"/>
        </w:rPr>
        <w:t xml:space="preserve">   </w:t>
      </w:r>
    </w:p>
    <w:p w14:paraId="45D4ED22" w14:textId="77777777" w:rsidR="00834E6D" w:rsidRPr="007924C7" w:rsidRDefault="00834E6D" w:rsidP="00834E6D">
      <w:pPr>
        <w:spacing w:after="0" w:line="240" w:lineRule="auto"/>
        <w:jc w:val="both"/>
        <w:rPr>
          <w:color w:val="000000" w:themeColor="text1"/>
          <w:lang w:val="pt-BR"/>
        </w:rPr>
      </w:pPr>
    </w:p>
    <w:p w14:paraId="4758E786" w14:textId="6D52D24E" w:rsidR="00D042A7" w:rsidRPr="003439D8" w:rsidRDefault="00CE0BB7" w:rsidP="00834E6D">
      <w:pPr>
        <w:spacing w:after="0" w:line="240" w:lineRule="auto"/>
        <w:ind w:left="720"/>
        <w:rPr>
          <w:rFonts w:ascii="GHEA Grapalat" w:hAnsi="GHEA Grapalat" w:cs="Sylfaen"/>
          <w:bCs/>
          <w:sz w:val="8"/>
          <w:szCs w:val="8"/>
          <w:lang w:val="pt-BR"/>
        </w:rPr>
      </w:pPr>
      <w:r w:rsidRPr="00CE0BB7">
        <w:rPr>
          <w:rFonts w:ascii="GHEA Grapalat" w:hAnsi="GHEA Grapalat"/>
          <w:sz w:val="18"/>
          <w:szCs w:val="18"/>
          <w:shd w:val="clear" w:color="auto" w:fill="FFFFFF"/>
        </w:rPr>
        <w:lastRenderedPageBreak/>
        <w:t>Ознакомление:</w:t>
      </w:r>
    </w:p>
    <w:p w14:paraId="2FAB62F8" w14:textId="61EB58A4" w:rsidR="00CE0BB7" w:rsidRPr="00CE0BB7" w:rsidRDefault="00CE0BB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</w:rPr>
      </w:pPr>
      <w:r w:rsidRPr="00CE0BB7">
        <w:rPr>
          <w:rFonts w:ascii="GHEA Grapalat" w:hAnsi="GHEA Grapalat" w:cs="Sylfaen"/>
          <w:bCs/>
          <w:sz w:val="18"/>
          <w:szCs w:val="18"/>
          <w:lang w:val="pt-BR"/>
        </w:rPr>
        <w:t>Товар должен быть новым, не бывшим в употреблении, год производства начиная с 2023, упаковка должна быть заводской (документы должны быть переведены на армянский или русский язык), аккумуляторы должны иметь минимальный гарантийный срок 6 месяцев на момент поставки.</w:t>
      </w:r>
    </w:p>
    <w:p w14:paraId="1CB472D5" w14:textId="6B693750" w:rsidR="00CE0BB7" w:rsidRPr="00CE0BB7" w:rsidRDefault="00CE0BB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</w:rPr>
      </w:pPr>
      <w:r w:rsidRPr="00CE0BB7">
        <w:rPr>
          <w:rFonts w:ascii="GHEA Grapalat" w:hAnsi="GHEA Grapalat"/>
          <w:sz w:val="18"/>
          <w:szCs w:val="18"/>
          <w:shd w:val="clear" w:color="auto" w:fill="FFFFFF"/>
        </w:rPr>
        <w:t>Оплата будет производиться на основании акта приема-передачи фактически поставленного товара.</w:t>
      </w:r>
    </w:p>
    <w:p w14:paraId="59DE1622" w14:textId="1EC2BBCD" w:rsidR="00834E6D" w:rsidRPr="00834E6D" w:rsidRDefault="00834E6D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>Информация о товарном знаке, торговом наименовании, марке и производителе - не требуется</w:t>
      </w:r>
      <w:r w:rsidRPr="003439D8">
        <w:rPr>
          <w:rFonts w:ascii="GHEA Grapalat" w:hAnsi="GHEA Grapalat"/>
          <w:sz w:val="18"/>
          <w:szCs w:val="18"/>
          <w:shd w:val="clear" w:color="auto" w:fill="FFFFFF"/>
          <w:lang w:val="ru-RU"/>
        </w:rPr>
        <w:t>.</w:t>
      </w:r>
    </w:p>
    <w:p w14:paraId="13CB7382" w14:textId="77777777" w:rsidR="00D042A7" w:rsidRPr="003439D8" w:rsidRDefault="00D042A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>Срок предоставления поставщику подписанного акта приема-передачи: 10 (десять) рабочих дней.</w:t>
      </w:r>
    </w:p>
    <w:p w14:paraId="7F1AFDF1" w14:textId="283EDE05" w:rsidR="00D042A7" w:rsidRPr="003439D8" w:rsidRDefault="00D042A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  <w:lang w:val="ru-RU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 xml:space="preserve">Допустимый срок нарушения – </w:t>
      </w:r>
      <w:r w:rsidR="00CE0BB7">
        <w:rPr>
          <w:rFonts w:ascii="GHEA Grapalat" w:hAnsi="GHEA Grapalat"/>
          <w:sz w:val="18"/>
          <w:szCs w:val="18"/>
          <w:shd w:val="clear" w:color="auto" w:fill="FFFFFF"/>
          <w:lang w:val="en-US"/>
        </w:rPr>
        <w:t>10</w:t>
      </w:r>
      <w:bookmarkStart w:id="0" w:name="_GoBack"/>
      <w:bookmarkEnd w:id="0"/>
      <w:r w:rsidRPr="003439D8">
        <w:rPr>
          <w:rFonts w:ascii="GHEA Grapalat" w:hAnsi="GHEA Grapalat"/>
          <w:sz w:val="18"/>
          <w:szCs w:val="18"/>
          <w:shd w:val="clear" w:color="auto" w:fill="FFFFFF"/>
        </w:rPr>
        <w:t xml:space="preserve"> календарных дней</w:t>
      </w:r>
      <w:r w:rsidRPr="003439D8">
        <w:rPr>
          <w:rFonts w:ascii="GHEA Grapalat" w:hAnsi="GHEA Grapalat"/>
          <w:sz w:val="18"/>
          <w:szCs w:val="18"/>
          <w:shd w:val="clear" w:color="auto" w:fill="FFFFFF"/>
          <w:lang w:val="ru-RU"/>
        </w:rPr>
        <w:t>.</w:t>
      </w:r>
    </w:p>
    <w:p w14:paraId="498CFDD6" w14:textId="77777777" w:rsidR="00D042A7" w:rsidRPr="003439D8" w:rsidRDefault="00D042A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  <w:lang w:val="ru-RU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>Исполнитель объязан соблюдать все требования внутриобъектного и пропускного режима, действующих на ААЭС</w:t>
      </w:r>
      <w:r w:rsidRPr="003439D8">
        <w:rPr>
          <w:rFonts w:ascii="GHEA Grapalat" w:hAnsi="GHEA Grapalat"/>
          <w:sz w:val="18"/>
          <w:szCs w:val="18"/>
          <w:shd w:val="clear" w:color="auto" w:fill="FFFFFF"/>
          <w:lang w:val="ru-RU"/>
        </w:rPr>
        <w:t>.</w:t>
      </w:r>
    </w:p>
    <w:p w14:paraId="40F2DB2D" w14:textId="77777777" w:rsidR="00D042A7" w:rsidRPr="003439D8" w:rsidRDefault="00D042A7" w:rsidP="00834E6D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/>
          <w:sz w:val="18"/>
          <w:szCs w:val="18"/>
          <w:shd w:val="clear" w:color="auto" w:fill="FFFFFF"/>
          <w:lang w:val="ru-RU"/>
        </w:rPr>
      </w:pPr>
      <w:r w:rsidRPr="003439D8">
        <w:rPr>
          <w:rFonts w:ascii="GHEA Grapalat" w:hAnsi="GHEA Grapalat"/>
          <w:sz w:val="18"/>
          <w:szCs w:val="18"/>
          <w:shd w:val="clear" w:color="auto" w:fill="FFFFFF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3439D8">
        <w:rPr>
          <w:rFonts w:ascii="GHEA Grapalat" w:hAnsi="GHEA Grapalat"/>
          <w:sz w:val="18"/>
          <w:szCs w:val="18"/>
          <w:shd w:val="clear" w:color="auto" w:fill="FFFFFF"/>
          <w:vertAlign w:val="superscript"/>
        </w:rPr>
        <w:t>00</w:t>
      </w:r>
      <w:r w:rsidRPr="003439D8">
        <w:rPr>
          <w:rFonts w:ascii="GHEA Grapalat" w:hAnsi="GHEA Grapalat"/>
          <w:sz w:val="18"/>
          <w:szCs w:val="18"/>
          <w:shd w:val="clear" w:color="auto" w:fill="FFFFFF"/>
        </w:rPr>
        <w:t xml:space="preserve"> до 15</w:t>
      </w:r>
      <w:r w:rsidRPr="003439D8">
        <w:rPr>
          <w:rFonts w:ascii="GHEA Grapalat" w:hAnsi="GHEA Grapalat"/>
          <w:sz w:val="18"/>
          <w:szCs w:val="18"/>
          <w:shd w:val="clear" w:color="auto" w:fill="FFFFFF"/>
          <w:vertAlign w:val="superscript"/>
        </w:rPr>
        <w:t>30</w:t>
      </w:r>
      <w:r w:rsidRPr="003439D8">
        <w:rPr>
          <w:rFonts w:ascii="GHEA Grapalat" w:hAnsi="GHEA Grapalat"/>
          <w:sz w:val="18"/>
          <w:szCs w:val="18"/>
          <w:shd w:val="clear" w:color="auto" w:fill="FFFFFF"/>
        </w:rPr>
        <w:t xml:space="preserve"> часов</w:t>
      </w:r>
      <w:r w:rsidRPr="003439D8">
        <w:rPr>
          <w:rFonts w:ascii="GHEA Grapalat" w:hAnsi="GHEA Grapalat"/>
          <w:sz w:val="18"/>
          <w:szCs w:val="18"/>
          <w:shd w:val="clear" w:color="auto" w:fill="FFFFFF"/>
          <w:lang w:val="ru-RU"/>
        </w:rPr>
        <w:t>.</w:t>
      </w:r>
    </w:p>
    <w:p w14:paraId="306BBB8B" w14:textId="1636A9C0" w:rsidR="00870D6A" w:rsidRPr="00CE0BB7" w:rsidRDefault="00CE0BB7" w:rsidP="00CE0BB7">
      <w:pPr>
        <w:pStyle w:val="a6"/>
        <w:numPr>
          <w:ilvl w:val="0"/>
          <w:numId w:val="6"/>
        </w:numPr>
        <w:spacing w:after="0"/>
        <w:rPr>
          <w:rFonts w:ascii="GHEA Grapalat" w:hAnsi="GHEA Grapalat"/>
          <w:sz w:val="18"/>
          <w:szCs w:val="18"/>
          <w:shd w:val="clear" w:color="auto" w:fill="FFFFFF"/>
        </w:rPr>
      </w:pPr>
      <w:r w:rsidRPr="00CE0BB7">
        <w:rPr>
          <w:rFonts w:ascii="GHEA Grapalat" w:hAnsi="GHEA Grapalat"/>
          <w:sz w:val="18"/>
          <w:szCs w:val="18"/>
          <w:shd w:val="clear" w:color="auto" w:fill="FFFFFF"/>
        </w:rPr>
        <w:t xml:space="preserve">Менеджер по контракту А.Мелконян.Тел. 010-28-00-35, email </w:t>
      </w:r>
      <w:hyperlink r:id="rId7" w:history="1">
        <w:r w:rsidRPr="00CE0BB7">
          <w:rPr>
            <w:rStyle w:val="a4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CE0BB7">
        <w:rPr>
          <w:rStyle w:val="a4"/>
          <w:rFonts w:ascii="GHEA Grapalat" w:hAnsi="GHEA Grapalat" w:cstheme="minorHAnsi"/>
          <w:color w:val="000000" w:themeColor="text1"/>
          <w:sz w:val="20"/>
          <w:szCs w:val="20"/>
          <w:lang w:val="pt-BR"/>
        </w:rPr>
        <w:t xml:space="preserve"> </w:t>
      </w:r>
    </w:p>
    <w:sectPr w:rsidR="00870D6A" w:rsidRPr="00CE0BB7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C1B2A"/>
    <w:multiLevelType w:val="hybridMultilevel"/>
    <w:tmpl w:val="BC907A76"/>
    <w:lvl w:ilvl="0" w:tplc="4768B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8C4A25"/>
    <w:multiLevelType w:val="hybridMultilevel"/>
    <w:tmpl w:val="6EF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000B4"/>
    <w:multiLevelType w:val="hybridMultilevel"/>
    <w:tmpl w:val="9EEE7D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FD1B0B"/>
    <w:multiLevelType w:val="hybridMultilevel"/>
    <w:tmpl w:val="8640D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A338C"/>
    <w:multiLevelType w:val="hybridMultilevel"/>
    <w:tmpl w:val="7B1669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E19CD"/>
    <w:rsid w:val="002F1EBC"/>
    <w:rsid w:val="00331E6B"/>
    <w:rsid w:val="003430EB"/>
    <w:rsid w:val="00384850"/>
    <w:rsid w:val="003A28FA"/>
    <w:rsid w:val="003B2CD3"/>
    <w:rsid w:val="003D4CF6"/>
    <w:rsid w:val="003E4DFD"/>
    <w:rsid w:val="0043137D"/>
    <w:rsid w:val="004509AB"/>
    <w:rsid w:val="004713D9"/>
    <w:rsid w:val="004A4BDD"/>
    <w:rsid w:val="00581F2A"/>
    <w:rsid w:val="005B2F06"/>
    <w:rsid w:val="005F505F"/>
    <w:rsid w:val="006249FE"/>
    <w:rsid w:val="006339E8"/>
    <w:rsid w:val="00656FFF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E296D"/>
    <w:rsid w:val="00926AB3"/>
    <w:rsid w:val="00961DA9"/>
    <w:rsid w:val="009C54C8"/>
    <w:rsid w:val="009D2840"/>
    <w:rsid w:val="009F503D"/>
    <w:rsid w:val="00A07AF8"/>
    <w:rsid w:val="00A14659"/>
    <w:rsid w:val="00A15D42"/>
    <w:rsid w:val="00A76E6C"/>
    <w:rsid w:val="00AB5AD6"/>
    <w:rsid w:val="00AB5C3F"/>
    <w:rsid w:val="00AC1CB8"/>
    <w:rsid w:val="00AD4F3E"/>
    <w:rsid w:val="00AD784C"/>
    <w:rsid w:val="00AE5D02"/>
    <w:rsid w:val="00AE7592"/>
    <w:rsid w:val="00B34369"/>
    <w:rsid w:val="00B5645D"/>
    <w:rsid w:val="00B75DC2"/>
    <w:rsid w:val="00B806C2"/>
    <w:rsid w:val="00BB224F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508FA"/>
    <w:rsid w:val="00D750C3"/>
    <w:rsid w:val="00D957BB"/>
    <w:rsid w:val="00D970DA"/>
    <w:rsid w:val="00DC0421"/>
    <w:rsid w:val="00DE6C5B"/>
    <w:rsid w:val="00E41BBB"/>
    <w:rsid w:val="00EA4E80"/>
    <w:rsid w:val="00EF40D6"/>
    <w:rsid w:val="00F04E87"/>
    <w:rsid w:val="00F111FE"/>
    <w:rsid w:val="00F20292"/>
    <w:rsid w:val="00F3090C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3">
    <w:name w:val="heading 3"/>
    <w:basedOn w:val="a0"/>
    <w:link w:val="30"/>
    <w:uiPriority w:val="99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uiPriority w:val="99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1B3E0-CAEB-40C2-A355-B2B540CB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5</Pages>
  <Words>1268</Words>
  <Characters>7234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78</cp:revision>
  <cp:lastPrinted>2024-04-17T06:27:00Z</cp:lastPrinted>
  <dcterms:created xsi:type="dcterms:W3CDTF">2023-09-06T09:40:00Z</dcterms:created>
  <dcterms:modified xsi:type="dcterms:W3CDTF">2024-09-16T11:05:00Z</dcterms:modified>
</cp:coreProperties>
</file>