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ԵԱՍՄ-ԷԱՃԱՊՁԲ-24/54 ծածկագրով հեղուկ գազի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ԵԱՍՄ-ԷԱՃԱՊՁԲ-24/54 ծածկագրով հեղուկ գազի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ԵԱՍՄ-ԷԱՃԱՊՁԲ-24/54 ծածկագրով հեղուկ գազի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ԵԱՍՄ-ԷԱՃԱՊՁԲ-24/54 ծածկագրով հեղուկ գազի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2024.09.30.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ԵԱՍՄ-ԷԱՃԱՊՁԲ-24/54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ԵԱՍՄ-ԷԱՃԱՊՁԲ-24/54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ԵԱՍՄ-ԷԱՃԱՊՁԲ-24/54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ԵԱՍՄ-ԷԱՃԱՊՁԲ-24/54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ԵԱՍՄ-ԷԱՃԱՊՁԲ-24/54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 Էթան , Էթիլեն և այլ ածխաջրեր։
Ստանդարտը ԳՕՍՏ 20448-90: Գազալցակայանները պետք է գտնվեն Երևան քաղաքում: Պայմանական նշանները` վախենում է կրակից, անվտանգությունը` հրավտանգ, պայթյունավտանգ: Մատակարարումը կտրոնային եղանակով: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