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ձողով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Barrettes cuvettes 150X4  (Stago)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Flacon 1850 balls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Neoplastin CI plus, 300 tests (Stago)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(կղանք-անտիգեն)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22x22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Anti-Kell serum մոնոկլոնալ արյան խմբային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ամոտերիցին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ISE 9180, CLEANING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9180HARNESS, MAIN TUBING, 918X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NATRIUM ELECTRODE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KALIUM ELECTRODE9180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PUC `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c111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Սուլֆոլայզեր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Սելպակ 10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վակուում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միկրոկյուվետ սեգմենտ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960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cardiac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REFERENCE HOUSING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Սոդիում էլեկտրոդ կոնդիցիոներ ISE 9180, SODIUM ELECTRODE CONDITIONER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CALCIUM ELEKTRODE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REFERENCE ELECTRODE 9180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Anti-SARS-Cov-2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Anti-HBc որակական հայտնաբերման թեստ-հավաքածու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անհատական փաթեթավորված (յուրաքանչյուր փաթեթում 1 հատ) սկարիֆիկատոր-նշտար 2-3մմ աշխատանքային մասի երկարությամբ՝ նախատեսված հետազոտության նպատակով մատից արյուն վերցնելու ժամանակ մատը ծակելու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առանց գելի,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ձողով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մանրէազերծ զոնդ - խծուծ փորձանոթով, ստերիլ առանց միջավայրի: Ձողիկ բամբակյա գլխով, քսուք վերցնելու համար, ստերիլ, անհատական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վակուտայներով  Na ցիտրատով կապույտ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վակուումային փորձանոթ K2 EDTA 2 ml, 13*75 մմ, 2 մլ: CE, IVD նշանների և ISO13485,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գելով 3.5 ml 75 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նախատեսված է ABO համակարգով արյան խմբի արագ և ճշգրիտ որոշման համար: Հայտնաբերում է A1 և A2 անտիգենները,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անտի-A և անտի-B ռեագենտների խառնուրդ է, օգտագործվում է որպես լրացուցիչ վերահսկիչ: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նախատեսված է ABO համակարգով արյան խմբի արագ և ճշգրիտ որոշման համար: Հայտնաբերում է B անտիգենը: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C Սուպեր, նախատեսված է ռեզուս համակարգի Rh ( C ) անտիգենի արագ և ճշգրիտ հայտնաբերման համար: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անտի-D, նախատեսված է D անտիգենի արագ և ճշգրիտ հայտնաբերման համար: Ֆորմատ` 10 մլ: Մեթոդ՝ հեմագլյուտինացիա: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արյան շիճուկում և պլազմայում Սիֆիլիսի որակական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նախատեսված արյան շիճուկում և պլազմայում հեպատիտ B-ի վիրուսի որակական որոշման համար: Հարաբերական զգայունությունը առնվազն 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rapid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նախատեսված արյան շիճուկում և պլազմայում հեպատիտ C-ի վիրուսի որակական որոշման համար: Հարաբերական զգայունությունը առնվազն 99,1%: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Barrettes cuvettes 150X4  (Stago)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վերլուծիչի համար նախատեսված ռեակցիոն կյուվետներ /Empty 150 strips of 4 cuvette/:  Ֆորմատ՝ 150 x 4 կյուվետ տուփում/հատ: Կյուվետի չափսերը պետք է համապատասխանեն ռեակցիոն խառնուրդի գնդի չափսին՝ 2.38 մմ, գնդիկի շարժման հետագծի լայնությունը՝  1.8 մմ, իսկ գնդիկի շարժման հետագծի երկարությունը՝ 10.7 մմ։ Մեթոդ՝ մակարդելիության ժամանակի որոշումը` հիմնված  մածուցիկության չափման տեխնոլոգիայի վրա: Պահպանման պայմանները` սենյակային ջերմաստիճանում: Պարտադիր պայման է՝ ապրանքի չօգտագործված լինելը:  Արտադրողի կողմից տրված որակի վերահսկման միջազգային հավաստագրերի` ISO 9001, ISO 13485, CE (Conformité Européene), ներկայացնելը  նյութի մատակարարման  պահին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Flacon 1850 balls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վերլուծիչի համար նախատեսված ռեակցիոն խառնույթի մետաղյա գնդիկներ (Steel balls):  Ֆորմատ՝ 1850 հատ գնդիկ սրվակում (1850 balls/vial): Նախատեսված է արյան մակարդելիության որոշման համար մածուցիկության եղանակով: Գնդիկները պետք է լինեն նույն տրամագծի` 2.38 մմ, միանման:  Պահպանման պայմանները`սենյակային ջերմաստիճանում: Պարտադիր պայման է՝ ապրանքի չօգտագործված լինելը: Պիտանիության ժամկետի առնվազն 1/2, For In Vitro Diagnostics: Արտադրողի կողմից տրված որակի վերահսկման միջազգային հավաստագրերի` ISO 9001, ISO 13485, CE (Conformité Européene), ներկայացնելը նյութի մատակարարման  պահին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Neoplastin CI plus, 300 tests (Stago)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վերլուծիչների համար նախատեսված / Neoplastine CI 5/: Պրոթրոմբինային ժամանակի որոշման թեստ հավաքածու: Ֆորմատ՝ 6 x 5 մլ, 300 թեստ:Մեթոդ՝ մակարդելիության ժամանակի որոշումը մածուցիկության չափման հիման վրա: Զգայուն չէ մինչև 1 IU/ml ոչ ֆրակցիոն հեպարինի և մինչև 1.5 IU/ml anti-Xa ցածրմոլեկուլային կշիռ ունեցող հեպարինի նկատմամբ: ISI արժեքը պետք է լինի 1.35-ից ցածր: QR կոդի և շտրիխ կոդի առկայությունը պարտադիր է: Ֆիրմային նշանի առկայությունը պարտադիր է: Արտադրող ընկերության կողմից ներկայացված SOP (standard operation procedure) փաստաթուղթի առկայությունը պարտադիր է: Ռեագենտը բացելուց հետո պահպանման պայմանները՝ For In Vitro Diagnostics: Արտադրողի կողմից տրված որակի վերահսկման միջազգային հավաստագրերի` ISO 9001, ISO 13485, CE (Conformité Européene), ներկայացումը նյութի մատակարարման պահին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(կղանք-անտիգեն)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 կղանք-անտիգեն): Որակյալ, փաթեթավորված։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 փաթեթավորված, 100մլ։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Ֆորմատ`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22x22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22x22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Anti-Kell serum մոնոկլոնալ արյան խմբային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5 մլ: Մեթոդ – հեմագլյուտինացիա: Պահպանման պայմանները` 2-8°C պիտանի են մինչև փաթեթի վրա նշված պիտանելիության ժամկետի ավարտը:Որակի սերտիֆիկատների առկայություն: բոլոր խմբային ռեագենտները պարտադիր պետք է լինեն նույն ֆիրմայի արտադրության։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ամոտերիցին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արյան շիճուկում և պլազմայում  CRP որակական և քանակական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HIV 1-2 (ՄԻԱՎ)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նախատեսված արյան շիճուկում և պլազմայում ՄԻԱՎ 1-2 հակամարմինների որակակական որոշման համար։ Հարաբերական ճշտությունը առնվազն 99,9%, հարաբերական զգայունությունը՝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ISE 9180, CLEANING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SOLUTION  9180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QC-1գործընթացի իրականացման համար։Նախատեսված է eI1  վերլուծիչի համար:  Ֆորմատ՝ 30 սրվակ /տուփ: գործարանային փաթեթավորմամբ: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լուծույթ։Նախատեսված է սարքավորման QC պլանի QC-2 գործընթացի իրականացման համար։ Նախատեսված է eI1  վերլուծիչի համար:  Ֆորմատ՝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QC-3 գործընթացի իրականացման համար։Նախատեսված է eI1  վերլուծիչի համար:  Ֆորմատ՝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ՌԻՔԱՍ կամ համաժեք բիոքիմիական թեստերի համար: Կենսաքիմիական ծրագիր՝ 1 տարվա համար: Բաղկացած է 2 տուփերից։ Ստուգվող պարամետրերն են՝  Albumin, ALP, AST, BilT, BilD, Cholesterol, Creatinine, Glucose, HDL, Chol, Total Protein, Triglycerides, Urea, PSA, T3, Ft4, TSH: Ֆորմատ՝ 1 տուփ, որում  առկա է 13 հատ 5մլ տարողությամբ սրվակներ: Պետք է լինի նոր, չօգտագործված, գործարանային փաթեթավորմամբ:  Հանձնելու պահին պիտանիության ժամկետի 1/2 առկայություն: Պահպանման պայմանները՝ 2-8օC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9180HARNESS, MAIN TUBING, 918X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խողովակների  հավաքածու` նախատեսված 9180-ի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ISE սիսկլին (ISE sysclean)  Կոբաս e 411 անալիզատորի համար։ Մեթոդ` Էլեկտրոքեմիլումինեսցենտային անալիզ: Ֆորմատ` 5 x 100 մլ: Ֆիրմային նշանի առկայությունը: Պահպանման պայմանները` 2-8 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c 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NATRIUM ELECTRODE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նատրիում էլեկտրոդ` նախատեսված 9180-ի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KALIUM ELECTRODE9180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էլեկտրոդ` նախատեսված 9180-ի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PUC `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Ստուգվող նմուշ` արյան շիճուկ;Ֆիրմային նշանի առկայությունը; Պահպանման պայմանները 2-8 աստիճան ջերմություն ,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 Ֆորմատ 5000 հատ: Պահպանման պայմանները սենյակային, գործարանային փաթեթավորմամբ: Նախատեսված է cobas e 411, c 111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with whole Կոբաս ինտեգրա անալիզատորի համար: Ֆորմատ` 1000 հատ: Ֆիրմային նշանի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Anti-HCV :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մաքրող նյութ Մեթոդ` Ֆլորոցենտ ցիտոմետրիային անալիզ, Ֆորմատ` 50 մլ: ISO 9001, ISO 13485, CE,  սերտիֆիկատների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eI1  վերլուծիչի համար:  Ֆորմատ`600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c111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 1000մլ: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Սուլֆոլայզեր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Սուլֆոլայզեր (SULFOLYSER), Ռեակցիոն ազդանյութ, հեմոգլոբինը որոշելու համար.XS- 500i , XS 1000i և XT 4000i հեմատոլոգիական անալիզատորի համար: Ֆորմատ` 500 մլ։ ISO 9001, ISO 13485, CE, սերտիֆիկատների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Ստրոմատոլայզեր-4DL (STROMATOLYSER -4DL),  քայքայող նյութ: Մեթոդ` Ֆլուրեսցենտային հոսքի ցիտոմետրիա անալիզ XS 1000i, XS- 500i հեմատոլոգիական անալիզատորի համար: Ֆորմատ` 2 Lիտր: Ստուգող նմուշ` երակային և մազանոթային արյուն: ISO 9001, ISO 13485,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Ստրոմատոլայզեր 4DS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Ստրմոատոլայզեր-4DS (STROMATOLYSER -4DS), ներկող նյութ XS- 500i,  XS 1000i և XT 4000i հեմատոլոգիական անալիզատորի համար: Ֆորմատ` 42 մլ,: Ստուգող նմուշ` Երակային և մազանոթային արյուն: ISO 9001, ISO 13485, CE, սերտիֆիկատների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XS- 500i Սելպակ 10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 pack), լուծիչ KX-21 N, XS- 500i, XS 1000i և XT 4000i հեմատոլոգիական անալիզատորի համար Ֆորմատ` 10 Լիտր; Ստուգող նմուշ` Երակային և մազանոթային արյուն։ ISO 9001, ISO 13485, CE, սերտիֆիկատների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դիսկեր հակաբիոտիկներով, փաթեթավորված։  Ապրանքը պարտադիր պետք է ունենա որակի սերտիֆիկատ: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վակուում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2 մլ (1.5 մլ նմուշի ծավալ / 0.5 մլ 3.2% Na citricum), չափսը՝ 9 x 120 մմ, նախատեսված ԷՆԱ անալիզի համար: Օրիգինալ:  Պոլիպրոպիլենի ստերիլիզացիան՝ էլեկտրոններով ճառագայթային։ Փորձանոթը նախատեսված է Greiner շտատիվի համար։ Պահպանման պայմանները` սենյակային ջերմաստիճանում ,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միկրոկյուվետ սեգմենտ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Կոբաս c 111 անալիզատորի համար: Ֆիրմային նշանի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total PSA (Elecsys PSA):Էլեկսիս և Կոբաս e 411 անալիզատորի համար: Մեթոդ` Էլեկտրոխեմիլումինեսցենտային անալիզ. Ֆորմատ` 100 որոշում: Ստուգվող նմուշ`արյան շիճուկ/պլազմա, որոկյալ։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Liquid Fib 960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հեղուկ ռեագենտ /STA-Liquid Fib/: Ֆիբրինոգենի որոշման թեստ հավաքածու: Ֆորմատ՝ 12 x 4մլ, 960 թեստ, նախատեսված STart 4 վերլուծիչների համար: Մեթոդը՝մակարդելիության ժամանակի որոշումը մածուցիկության չափման հիման վրա: Չափման մեթոդ՝ ըստ Կլաուսի: Արտադրողի կողմից հաստատված համապատասխան նոսրացումների դեպքում չափման միջակայքը` 40-1200 մգ/դլ (0.4-12.0 գ/լ): Զգայուն չէ մինչև 2 IU/ml ոչ ֆրակցիոն ցածրմոլեկուլային կշիռ ունեցող հեպարինի նկատմամբ: QR կոդի և շտրիխ կոդի առկայությունը պարտադիր է: Ֆիրմային նշանի առկայությունը պարտադիր է: Արտադրող ընկերության կողմից ներկայացված SOP (standard operation procedure) փաստաթուղթի առկայությունը պարտադիր է: Պահպանման պայմանները՝ 2-8°C ջերմաստիճանում: Ռեագենտը բացելուց հետո պահպանման պայմանները՝ բացելուց հետո ստաբիլությունը՝ ոչ պակաս, քան 2 ամիս: For In Vitro Diagnostic: Արտադրողի կողմից տրված որակի վերահսկման միջազգային հավաստագրերի` ISO 9001, ISO 13485, CE (Conformité Européene), ներկայացումը նյութի մատակարարման պահին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cardiac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precicontrol cardiac: Էլեկսիս precicontrol cardiac,նախատեսված Էլեկսիս և cobas e 411 անալիզատորների համար: Ֆորմատ` 4 x 2.0 մլ : Ֆիրմային նշանի առկայություն: Պահպանման պայմանները` 2-8՛C ջերմաստիճանում: Հանձնելու պահին պիտանելիության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REFERENCE HOUSING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Ռեֆերենս էլեկտրոդի իրան` նախատեսված 9180-ի ISE ռեֆերենս էլեկտրոդի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անալիզատորների համար Էլեկսիս պրոԲՆՊ-ի կալիբրատոր (Elecsys proBNPCalSet): Օրիգինալ: Մեթոդ` Էլեկտրոխեմիլումինեսցենտային անալիզ: Ֆորմատ` 4x1մլ տուփում/հատ: Պետք է լինի նոր,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Սոդիում էլեկտրոդ կոնդիցիոներ ISE 9180, SODIUM ELECTRODE CONDITIONER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SODIUM ELECTRODE CONDITIONER  9180 սարքի համար։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100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C-Պեպտիդ 100 թեստ, ֆորմատ՝ 100 թեսթ,  Նախատեսված է Էլեկսիս և Կոբաս e 411 անալիզատորի համար։ 2-8 °С աստիճան ջերմային ռեժիմ, գործարանային փաթեթավորումով տուփ:  For In Vitro Diagnostic։  Ապրանքը ունի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պեպտիդ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C-պեպտիդի կալիբրատոր (Elecsys C-peptide CalSet) Կոբաս e 411 անալիզատորի համար։ Մեթոդ`  Էլեկտրոքեմիլումենեսցենտային անալիզ։ Ֆորմատ` 4x1 մլ: Ֆիրմային նշանի առկայությունը պարտադիր է: Պահպանման պայմանները` 2-8 °С ջերմաստիճանում։  Ապրանքը ունի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պրոԲՆՊ-ի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անալիզատորների համար Էլեկսիս պրոԲՆՊ (Elecsys proBNP)-ի քանակական որոշման թեսթ-հավաքածու: Օրիգինալ: Մեթոդ` Էլեկտրոխեմիլումինեսցենտային անալիզ: Ֆորմատ`100 որոշում տուփում/հատ: Ստուգվող նմուշ` արյան շիճուկ/ պլազմա: Պետք է լինի նոր, չօգտագործված, գործարանային փաթեթավորմամբ: Պահպանման պայմանները` 2-8 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CALCIUM ELEKTRODE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էլեկտրոդ` նախատեսված 9180-ի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REFERENCE ELECTRODE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reference էլեկտրոդ` նախատեսված 9180-ի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Anti-SARS-Cov-2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Anti-SARS-Cov-2 ընդհանուր հակամարմինների որոշման թեստ հավաքածու Կոբաս e 411 անալիզատորի համար: Մեթոդ` Էլեկտրոքեմիլումինեսցենտային անալիզ։ Ֆորմատ՝ 1 հատ տուփում 200 որոշման թեստ: Ստուգվող նմուշ` արյան շիճուկ/ պլազմա: Ֆիրմային նշանի առկայություն: Պահպանման պայմանները` 2-8°C ջերմաստիճանում։ Հանձնելու պահին պիտանելիության ժամկետի 1/2-ի առկայություն։ Միայն in vitro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12V/100W cobas Integra 400 plus վերլուծիչի ֆոտոմետրի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total PSA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total PSA CS Էլեկսիս և Կոբաս e 411 անալիզատորի համար: Մեթոդ` Էլեկտրոխեմիլումինեսցենտային անալիզ. Ֆորմատ` 4x1 մլ ։ Ստուգվող նմուշ` արյան շիճուկ/պլազմա, որոկյալ։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Anti-HBc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Anti-HBc: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