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ԷԱՃԱՊՁԲ-10/24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Քաղաքացիական ավիացիայի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Զվարթնոց օդանավակայան</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Քաղաքացիական ավիացիայի կոմիտեն ստորև ներկայացնում է իր կարիքների համար թղթե բաժակների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Սամվել Թամրազյան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+374 60 434 268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samvel.tamrazyan@gdca.am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Քաղաքացիական ավիացիայի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ԷԱՃԱՊՁԲ-10/24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Քաղաքացիական ավիացիայի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Քաղաքացիական ավիացիայի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Քաղաքացիական ավիացիայի կոմիտեն ստորև ներկայացնում է իր կարիքների համար թղթե բաժակների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Քաղաքացիական ավիացիայի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Քաղաքացիական ավիացիայի կոմիտեն ստորև ներկայացնում է իր կարիքների համար թղթե բաժակների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ԷԱՃԱՊՁԲ-10/24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samvel.tamrazyan@gdca.am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Քաղաքացիական ավիացիայի կոմիտեն ստորև ներկայացնում է իր կարիքների համար թղթե բաժակների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2024.10.01.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ԷԱՃԱՊՁԲ-10/24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Քաղաքացիական ավիացիայի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ԷԱՃԱՊՁԲ-10/24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ԷԱՃԱՊՁԲ-10/24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ԷԱՃԱՊՁԲ-10/24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ԷԱՃԱՊՁԲ-10/24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«ԷԱՃԱՊՁԲ-10/24»*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Քաղաքացիական ավիացիայի կոմիտե*  (այսուհետ` Պատվիրատու) կողմից կազմակերպված` ԷԱՃԱՊՁԲ-10/24*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Քաղաքացիական ավիացիայի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- 01204231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- 900011207082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«ԷԱՃԱՊՁԲ-10/24»*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Քաղաքացիական ավիացիայի կոմիտե*  (այսուհետ` Պատվիրատու) կողմից կազմակերպված` ԷԱՃԱՊՁԲ-10/24*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Քաղաքացիական ավիացիայի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- 01204231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- 900011207082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բաժակներ, 180մլ, թղթե:Նախատեսված տաք և սառը ըմպելիքների համար:Գույնը սպիտակ։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Պայմագիրը ուժի մեջ մտնելուց հետո 25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