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на поставку специальные профессиональные устройства с кодом ՎԱԲՏ-ԷԱՃԱՊՁԲ-25/8 аппарата премьер-министра РА для нужд Инспекционного органа охраны природы и недр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2024.09.18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на поставку специальные профессиональные устройства с кодом ՎԱԲՏ-ԷԱՃԱՊՁԲ-25/8 аппарата премьер-министра РА для нужд Инспекционного органа охраны природы и недр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на поставку специальные профессиональные устройства с кодом ՎԱԲՏ-ԷԱՃԱՊՁԲ-25/8 аппарата премьер-министра РА для нужд Инспекционного органа охраны природы и недр</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на поставку специальные профессиональные устройства с кодом ՎԱԲՏ-ԷԱՃԱՊՁԲ-25/8 аппарата премьер-министра РА для нужд Инспекционного органа охраны природы и недр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387.61</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431.53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ՎԱԲՏ-ԷԱՃԱՊՁԲ-25/8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ՎԱԲՏ-ԷԱՃԱՊՁԲ-25/8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Сканирующая система для внешней и внутренней калибровки.
Поле зрения: не менее 360° × 270°.
Диапазон рабочих расстояний: не менее 0,05–120 м.
Скорость сканирования: не менее 320 000 точек/с.
Количество обратных импульсов: не менее 2.
Наличие не менее трех камер, каждая с разрешением не менее 5 МП, размером сенсора не менее 2592(Г)×1944(В), полем зрения не менее 210°×170°.
Связь: наличие хотя бы одного входа Type C для передачи данных и зарядки.
Прибор должен иметь возможность определять географические координаты в кинематическом режиме в настоящее время;
Точность: по горизонтали 8 мм +1 стр/мин или выше, по вертикали 15 мм +1 стр/мин или выше. Достоверность измерений: не менее 99,9%.
Количество каналов: не менее 1400.
GPS: L1, L2, L2C, L5, ГЛОНАСС: L1, L2, Galileo: E1, E5a, E5b, BeiDou: B1I, B2I, B3I, B1C, B2a, B2b, SBAS: EGNOS (L1, L5) и другие спутниковые системы. возможность работать с.
Возможность измерения под углом, наличие системы IMU – не менее 200 Гц.
Диапазон рабочих температур: от -20 °C до +45 °C и выше.
Диапазон температур хранения от -20 °C до +55 °C и более.
Защита от пыли и влаги не ниже IP64.
Вес: не более 2 кг.
Внутренняя память: не менее 512 Гб.
Питание от литий-ионных аккумуляторных батарей, не менее 50 минут сканирования на одну батарею, доступно не менее 3 батарей. Устройство должно иметь возможность замены батареи без остановки сканирования.
Устройство должно обеспечивать возможность сканирования как минимум тремя способами.
1. Чтобы выполнить сканирование вручную с помощью ручки
2. Сканировать геодезической вехой.
3. Через рюкзак со специально приспособленными застежками.
В комплект сканирующей системы должны входить необходимые аксессуары для проведения измерений вышеуказанными методами.
Панель управления
Операционная система: не ниже Android 12.0 
Экран: сенсорный экран не менее 8!
Оперативная память: не менее 6 ГБ.
Внутренняя память: не менее 128 ГБ.
Мощность: не менее 9000 мАч.
Защита: не ниже IP67.
Возможность вставить SIM-карту.
Прибор должен иметь возможность работать с сетью опорных станций, действующей на территории Республики Армения, и в системе координат, принятой Комитетом кадастра Республики Армения, работы по настройке должны производиться с комитета провайдера.
В рамках договора не менее 4 специалистов должны пройти обучение продолжительностью не менее 3 дней, что также должно включать обучение работе с прилагаемым программным обеспечением. Обучение должны проводить сертифицированные специалисты.
На этапе поставки необходимо предоставить гарантийное письмо от производителя (MAF – Producer's Authorization Form) или от имени уполномоченной им организации (дистрибьютора) в Республике Армения (DAF – Distributor's Authorization Form).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120-й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