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ԷԱՃԱՊՁԲ-ԿՃՓ/ԱՆՁ2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անձնագիր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10:45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Վիկտորիյա Մաշկովսկայա</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010596676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ԷԱՃԱՊՁԲ-ԿՃՓ/ԱՆՁ2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անձնագիր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անձնագիր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ԷԱՃԱՊՁԲ-ԿՃՓ/ԱՆՁ2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անձնագիր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2024.10.01. 10:45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ՆԳՆ ԷԱՃԱՊՁԲ-ԿՃՓ/ԱՆՁ2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ՆԳՆ ԷԱՃԱՊՁԲ-ԿՃՓ/ԱՆՁ2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ՆԳՆ ԷԱՃԱՊՁԲ-ԿՃՓ/ԱՆՁ2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ԷԱՃԱՊՁԲ-ԿՃՓ/ԱՆՁ2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ՆԳՆ ԷԱՃԱՊՁԲ-ԿՃՓ/ԱՆՁ2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ԷԱՃԱՊՁԲ-ԿՃՓ/ԱՆՁ2»*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ԷԱՃԱՊՁԲ-ԿՃՓ/ԱՆՁ2*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ԷԱՃԱՊՁԲ-ԿՃՓ/ԱՆՁ2»*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ԷԱՃԱՊՁԲ-ԿՃՓ/ԱՆՁ2*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ՆԳՆ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7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