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(наименование заказчика)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Севан, ул. Кармир Банаки 68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Пищевые продукты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Мери Мкртчян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meriprocurement@gmail.com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055990090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(наименование заказчика)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SHAK-EACHAPDZB-24/6</w:t>
      </w:r>
      <w:r>
        <w:rPr>
          <w:rFonts w:ascii="Calibri" w:hAnsi="Calibri" w:cstheme="minorHAnsi"/>
          <w:i/>
        </w:rPr>
        <w:br/>
      </w:r>
      <w:r>
        <w:rPr>
          <w:rFonts w:ascii="Calibri" w:hAnsi="Calibri" w:cstheme="minorHAnsi"/>
          <w:szCs w:val="20"/>
          <w:lang w:val="af-ZA"/>
        </w:rPr>
        <w:t>2024.09.18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(наименование заказчика)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(наименование заказчика)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Пищевые продукты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Пищевые продукты</w:t>
      </w:r>
      <w:r>
        <w:rPr>
          <w:rFonts w:ascii="Calibri" w:hAnsi="Calibri" w:cstheme="minorHAnsi"/>
          <w:b/>
          <w:lang w:val="ru-RU"/>
        </w:rPr>
        <w:t xml:space="preserve">ДЛЯ НУЖД  </w:t>
      </w:r>
      <w:r>
        <w:rPr>
          <w:rFonts w:ascii="Calibri" w:hAnsi="Calibri" w:cstheme="minorHAnsi"/>
          <w:b/>
          <w:sz w:val="24"/>
          <w:szCs w:val="24"/>
          <w:lang w:val="af-ZA"/>
        </w:rPr>
        <w:t>(наименование заказчика)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SHAK-EACHAPDZB-24/6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meriprocurement@gmail.com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Пищевые продукты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/կրծքամիս/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պաղեցրած/բդիկ/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մսի պահածո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/արիշտա/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4.21</w:t>
      </w:r>
      <w:r>
        <w:rPr>
          <w:rFonts w:ascii="Calibri" w:hAnsi="Calibri" w:cstheme="minorHAnsi"/>
          <w:szCs w:val="22"/>
        </w:rPr>
        <w:t xml:space="preserve"> драмом, евро </w:t>
      </w:r>
      <w:r>
        <w:rPr>
          <w:rFonts w:ascii="Calibri" w:hAnsi="Calibri" w:cstheme="minorHAnsi"/>
          <w:lang w:val="af-ZA"/>
        </w:rPr>
        <w:t>430.83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SHAK-EACHAPDZB-24/6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(наименование заказчика)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"SHAK-EACHAPDZB-24/6"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*(далее — Заказчик) процедуре закупок под кодом SHAK-EACHAPDZB-24/6*.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"SHAK-EACHAPDZB-24/6"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*(далее — Заказчик) процедуре закупок под кодом SHAK-EACHAPDZB-24/6*.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SHAK-EACHAPDZB-24/6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Получен с экологически чистых полей, необработанных, на возделываемых полях без пестицидов, белого цвета, с характерным вкусом риса. Крупнозернистый, округлый, 100% сохранение внешнего вида при варке. Влажность не более 15%, качество хорошее, содержание целых зерен 97%. Наличие вредителей и смесей не допускается.
Упаковка в соответствии с техническим регламентом Таможенного союза, утвержденным Решением Комиссии Таможенного союза от 16 августа 2011 года № 769 «О безопасности упаковки» (ММ ТС 005/2011), только для упаковки, контактирующей с пищевыми продуктами, в мешках вверх. до 25 кг. ГОСТ 12302-2013. Безопасность в соответствии с регламентами: ГОСТ Р 52702-2006 «О безопасности пищевой продукции», утвержденный решением Комиссии Таможенного союза от 9 декабря 2011 г. N 880 (ММ ТС 021/2011) Технический регламент Таможенного союза, Комиссия Таможенного союза от декабря. 9, 2011 N 881 Технический регламент Таможенного союза, утвержденный решением "О маркировке пищевой продукции" (ТС ТК 022/2011), "Требования к безопасности пищевых добавок, ароматизаторов и технологических вспомогательных средств", утвержденный решением N 58 Совета Евразийской экономической комиссии от 20 июля 2012 г. (ТС ТК 029/2012) Технический регламент Таможенного союза
Технический регламент Таможенного союза «О безопасности зерна» (ТС ТК 015/2012) и статья 9 Закона РА «О безопасности пищевых продуктов», утвержденные решением Комиссии Таможенного союза №874 от 9 декабря 2011 года. Оставшийся срок годности на момент поставки не менее 80%. Доставка раз в неделю. Продавец обязан при исполнении договора предоставить сертификат соответствия, если он применим к данному товару. При необходимости также лабораторное экспертное заключение Государственной службы безопасности пищевых продуктов РА. Покупатель имеет право закупить в течение года сумму меньше максимальной общей суммы,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Грудка куриная бройлерного типа, масса одной грудки не менее 0,5 кг, с костью, замороженная, чистая, обескровленная, без посторонних запахов, упакованная в полиэтиленовые пленки. Упаковка в соответствии с Решением Комиссии Таможенного союза от 16 августа 2011 года № 769 «О безопасности упаковки» (ММ ТС 005/2011) Технического регламента Таможенного союза, только для упаковки, контактирующей с пищевыми продуктами, ГОСТ 12302-2013. . Безопасность по регламенту: ГОСТ Р 52702-2006 Безопасность по регламенту: «О безопасности пищевой продукции», утвержденному решением Комиссии Таможенного союза от 9 декабря 2011 г. N 880 (ММ ТС 021/2011) Технический регламент Таможенного союза Союза, Комиссия Таможенного союза от 9 декабря 2011 года «О маркировке пищевых продуктов» (МУ ТС 022/2011) Таможенного союза, утвержденная постановлением N 881 «Требования к безопасности пищевых добавок, ароматизаторов и технологических вспомогательных средств», утвержденными постановлением N 58 Совета Евразийской экономической комиссии от 20 июля 2012 г. (ТС 029/2012) Технический регламент Таможенного союза
Статья 9 Технического регламента Таможенного союза и Закон РА «О безопасности пищевых продуктов», утвержденные Решением Совета Евразийской экономической комиссии от 9 октября 2013 года № 68 «О безопасности мяса и мясопродуктов» (МУ ТС 034/ 2013). Оставшийся срок годности не менее 90%. Доставка два раза в неделю. Одновременно с документом, подтверждающим поставку продукта, поставщик должен представить покупателю необходимый для перевозки и реализации продуктов животного происхождения и сырья убойного происхождения Постановления Правительства Республики Армения от 21.10.2010г. 2010. Ветеринарный документ формы 5, утвержденный Решением № 1499-Н.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պաղեցրած/բդիկ/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Цыпленок-индейка бройлерного типа, длина 1 индейки не менее 10 см, масса до 80 г. Замороженная, чистая, бескровная, без посторонних запахов, упакованная в полиэтиленовые пленки. Упаковка в соответствии с Решением Комиссии Таможенного союза от 16 августа 2011 года № 769 «О безопасности упаковки» (ММ ТС 005/2011) Технического регламента Таможенного союза, только для упаковки, контактирующей с пищевыми продуктами, ГОСТ 12302-2013. . Безопасность по регламенту: Безопасность по регламенту: ГОСТ Р 52702 - «О безопасности пищевой продукции», утвержденный решением Комиссии Таможенного союза от 9 декабря 2011 г. N 880 (ММ ТС 021/2011) Технический регламент Таможенного союза. , Комиссией Таможенного союза от 9 декабря 2011 года Технический регламент Таможенного союза, утвержденный постановлением № 881 «О маркировке пищевой продукции» (СМ ТС 022/2011), утвержден «Требования безопасности пищевых добавок, ароматизаторов и технологических вспомогательных средств». Решением Совета Евразийской экономической комиссии от 20 июля 2012 года № 58 (ТС 029/2012) Технический регламент Таможенного союза
Статья 9 Технического регламента Таможенного союза и Закон РА «О безопасности пищевых продуктов», утвержденные Решением Совета Евразийской экономической комиссии от 9 октября 2013 года № 68 «О безопасности мяса и мясопродуктов» (МУ ТС 034/ 2013). Оставшийся срок годности не менее 90%. Доставка два раза в неделю. Одновременно с документом, подтверждающим поставку продукта, поставщик должен представить покупателю необходимый для перевозки и реализации продуктов животного происхождения и сырья убойного происхождения Постановления Правительства Республики Армения от 21.10.2010г. 2010. Ветеринарный документ формы 5, утвержденный Решением № 1499-Н.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մսի պահածո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Консервы говяжьи в качественной, герметичной металлической таре /тара до 600г/, ГОСТ 5284-84 или аналог. Массовая доля мяса и жира не менее 54 %, в том числе массовая доля жира не более 17 %, массовая доля хлоридов 1,2-1,5 %. . Упаковка согласно Решению Комиссии Таможенного союза от 16 августа 2011 года № 769 «О безопасности упаковки» (ММ ТС 005/2011) Технический регламент Таможенного союза для упаковки, контактирующей только с пищевыми продуктами – статья 5, пункт 6.1 Безопасность согласно Правила безопасности в соответствии с положениями: «О безопасности пищевой продукции», утвержденными Решением Комиссии Таможенного союза от 9 декабря 2011 года № 880 (МУ ТС 021/2011). Технический регламент Таможенного союза, утвержденный Решением № 880 Комиссии Таможенного союза. № 881 Комиссии Таможенного союза от 9 декабря 2011 года «О безопасности пищевой продукции» о маркировке» (ТС ТС 022/2011) Технический регламент Таможенного союза «Требования к безопасности пищевых добавок, ароматизаторов и технологических вспомогательных средств», утвержденный Решение Совета Евразийской экономической комиссии от 20 июля 2012 г. N 58 (ТС ТС 029/2012) Таможенные технические регламенты Союза
Статья 9 Технического регламента Таможенного союза и Закон РА «О безопасности пищевых продуктов», утвержденные Решением Совета Евразийской экономической комиссии от 9 октября 2013 года № 68 «О безопасности мяса и мясопродуктов» (МУ ТС 034/ 2013). Оставшийся срок годности на момент доставки не менее 80%. Доставка 1 раз в неделю. Продавец обязан при исполнении договора предоставить сертификат соответствия, если он применим к данному товару. При необходимости также лабораторное экспертное заключение Государственной службы безопасности пищевых продуктов РА.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Твердый (твердый) вид пшеничной муки, из богатой белками муки, разных видов: трубчатая, кольцевая, тонкая, фасонная и т. д. С возможностью длительного хранения, без потери пищевых и вкусовых свойств, с высокой пищевой ценностью. Упаковка в соответствии с Решением Комиссии Таможенного союза от 16 августа 2011 года № 769 «О безопасности упаковки» (ММ ТС 005/2011) Технического регламента Таможенного союза для упаковки, контактирующей только с пищевыми продуктами – статья 5, пункт 6.4. Увеличено до 25 кг с продуктовыми пакетами (мешками). ГОСТ Р 51865-200 или аналогичный. Безопасность и маркировка согласно «Гигиеническим требованиям безопасности и пищевой ценности пищевого сырья и продуктов питания» N 2-III-4.9-01-2010 Министра здравоохранения Республики Армения, Безопасность по нормативам: ГОСТ ИСО 7304-94 Комиссии Таможенного союза 2011 Технический регламент Таможенного союза, утвержденный Решением № 880 от 9 декабря 2011 года «О безопасности пищевой продукции» (ОМ ТС 021/2011) Технический регламент Таможенного союза, утвержденный Решение Совета Евразийской экономической комиссии от 20 июля 2012 года N 58 "Требования к безопасности пищевых добавок, ароматизаторов и технологических вспомогательных средств" (ТС ТК 029/2012) Технический регламент Таможенного союза
и статья 9 Закона РА «О безопасности пищевых продуктов». Оставшийся срок годности на момент поставки не менее 80%. Доставка раз в неделю. Продавец обязан при исполнении договора предоставить сертификат соответствия, если он применим к данному товару. При необходимости также лабораторное экспертное заключение Государственной службы безопасности пищевых продуктов РА.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/արիշտա/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Аришта твердый вид пшеничной муки, изготовленный из муки, богатой белком, толщиной 1–1,5 мм. С возможностью длительного хранения, без потери пищевых и вкусовых свойств, с высокой пищевой ценностью. Пищевая ценность на 100 грамм: белки: 10,4, жиры: 1,1, углеводы: 71,5, энергетическая ценность: 344 ккал. Упаковка в соответствии с Решением Комиссии Таможенного союза от 16 августа 2011 года № 769 «О безопасности упаковки» (ММ ТС 005/2011) Технический регламент Таможенного союза для упаковки, контактирующей только с пищевыми продуктами, - статья 5.
Негабаритные с продуктовыми пакетами (мешками) до 25 кг.
ГОСТ ИСО 7304-94. Безопасность и маркировка в соответствии с «Гигиеническими требованиями безопасности и пищевой ценности пищевого сырья и пищевых продуктов» № 2-III-4.9-01-2010 Министра здравоохранения РА и статьей 9 Закона РА «О безопасности пищевых продуктов»: Оставшийся срок годности на момент поставки не менее 80%. Доставка раз в неделю. Продавец обязан при исполнении договора предоставить сертификат соответствия, если он применим к данному товару. При необходимости также лабораторное экспертное заключение Государственной службы безопасности пищевых продуктов РА.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сгущенное с сахаром, влажностью не более 26,5%, сахарозы не менее 43,5%, массовой долей сухих веществ молока не менее 28,5%, кислотностью не более 48 0Т, срок годности оставшийся срок с момента поставки не менее более 70%. Упаковка согласно Решению Комиссии Таможенного союза от 16 августа 2011 года № 769 «О безопасности упаковки» (ММ ТС 005/2011) Технического регламента Таможенного союза, только для упаковки, контактирующей с пищевыми продуктами - статья 5, пункт 6.1. .
Безопасность Технический регламент Таможенного союза «О безопасности пищевой продукции», утвержденный Решением Комиссии Таможенного союза от 9 декабря 2011 года № 880 (ММ ТС 021/2011).
Технический регламент Таможенного союза «О маркировке пищевой продукции», утвержденный решением Комиссии Таможенного союза от 9 декабря 2011 года N 881 (ММ ТС 022/2011).
Технический регламент Таможенного союза «Требования к безопасности пищевых добавок, ароматизаторов и технологических вспомогательных средств», утвержденный решением Совета Евразийской экономической комиссии от 20 июля 2012 года № 58 (СМ ТС 029/2012),
Технический регламент Таможенного союза «О безопасности молока и молочной продукции» (ТС ТК 033/2013) и статья 9 Закона РА «О безопасности пищевых продуктов», утвержденный решением Совета Евразийской экономической комиссии №67 от октября 9, 2013. В контейнерах до 1-3 кг. Доставка два раза в месяц. Продавец обязан при исполнении договора предоставить сертификат соответствия, если он применим к данному товару. При необходимости также лабораторное экспертное заключение Государственной службы безопасности пищевых продуктов РА.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но не позднее 25.12.2024.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պաղեցրած/բդիկ/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մսի պահածո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/արիշտա/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