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2024.09.19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ՀՀՎԱ-ԷԱՃԱՇՁԲ-25/9</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Սփյուռքի գործերի գլխավոր հանձնակատարի գրասենյակի կարիքների համար «Քայլ դեպի տուն» ծրագրի շրջանակներում պատվերով տպագրվող նյութերի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Նաիրա Մկրտչյան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naira.mkrtchyan@gov.am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ՀՀՎԱ-ԷԱՃԱՇՁԲ-25/9</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2024.09.19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Սփյուռքի գործերի գլխավոր հանձնակատարի գրասենյակի կարիքների համար «Քայլ դեպի տուն» ծրագրի շրջանակներում պատվերով տպագրվող նյութերի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Սփյուռքի գործերի գլխավոր հանձնակատարի գրասենյակի կարիքների համար «Քայլ դեպի տուն» ծրագրի շրջանակներում պատվերով տպագրվող նյութերի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ՀՀՎԱ-ԷԱՃԱՇՁԲ-25/9</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naira.mkrtchyan@gov.am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Սփյուռքի գործերի գլխավոր հանձնակատարի գրասենյակի կարիքների համար «Քայլ դեպի տուն» ծրագրի շրջանակներում պատվերով տպագրվող նյութերի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8</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4.21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430.83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2024.10.01. 10:30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ՀՀՎԱ-ԷԱՃԱՇՁԲ-25/9</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ՀՀՎԱ-ԷԱՃԱՇՁԲ-25/9</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ՀՀՎԱ-ԷԱՃԱՇՁԲ-25/9</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«ՀՀՎԱ-ԷԱՃԱՇՁԲ-25/9»*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ՀՀՎԱ-ԷԱՃԱՇՁԲ-25/9*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«ՀՀՎԱ-ԷԱՃԱՇՁԲ-25/9»*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ՀՀՎԱ-ԷԱՃԱՇՁԲ-25/9*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Գովազդային պաստառ տպագրությամբ՝
Թուղթը – A3 ձևաչափի, կավճապատ, 220±10 գ/մ2 խտությամբ:
Սպիտակությունը ոչ պակաս քան 96%:
Տպագրությունը – միակողմանի, գունավոր:
Դիմերեսին՝  Պատվիրատուի տարբերանշան, գունավոր տպագրությամբ (3 գույն) ծրագրի և միջոցառման անվանում`  առավելագույնը 30 բառ (տառաչափերի, տպագրվող տեքստի բովանդակության, տարբերանշանի և զինանշանի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Ցուցապաստառ (բաներ) տպագրությամբ՝
Ցուցապաստառի (բաներ) նյութը՝ ջրակայուն, պոլիէստիրոլից, 250±10 գ/մ2 խտությամբ, չափսը՝ առնվազն 6,0մx3,0մ:
Ցուցապաստառը փակցնելու համար պետք է ունենա հարմարեցված օղակներ՝ ըստ տրամադրված ձևի:
Տպագրությունը – միակողմանի, գունավոր:
Դիմերեսին՝  Պատվիրատուի տարբերանշան՝ գունավոր տպագրությամբ (3 գույն), ծրագրի և միջոցառման անվանում` առավելագույնը 30 բառ (տառաչափերի, տպագրվող տեքստի բովանդակության, տարբերանշանի և զինանշանի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Ցուցապաստառ (ռոլափ) տպագրությամբ 
Ցուցապաստառի (ռոլափ) նյութը՝ ջրակայուն, պոլիէստիրոլից, 260±10 գ/մ2 խտությամբ, չափսը՝ առնվազն 1,0մx2,0մ՝ ըստ տրամադրված ձևի և տեքստի:
Ցուցապաստառը պետք է լինի ոտնակով (տակդիրով), շարժական՝ տեղափոխման հնարավորությամբ: 
Տպագրությունը - միակողմանի,  գունավոր:
Դիմերեսին՝  Պատվիրատուի տարբերանշան, ծրագրի և միջոցառման անվանում`  առավելագույնը 30 բառ (տառաչափերի, տպագրվող տեքստի բովանդակության, տարբերանշանի և զինանշանի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հավաստագիր տպագրությամբ:
Թուղթը - A4 ձևաչափի, օֆսեթային, 250±10 գ/մ2 խտությամբ, դեղնավուն երանգի:
Տպագրությունը - միակողմանի, գունավոր
Դիմերեսին՝  Պատվիրատուի տարբերանշան,
Տարբերանշանը գունավոր                                  (3 գույն)  բարձրությունը՝ 4 ±0,5 սմ, լայնությունը՝ 4,5 ± 0,5 սմ, վերևի աջ անկյունում, Հայաստանի զինանշանի գունավոր տպագրությամբ՝ վերևի ձախ անկյունում, լայնություն՝ 3 ± 0,5 սմ բարձրություն՝ 3,5 ± 0,5 սմ:
Հավաստագրերի վրա կտպագրվի մասնակցությունը հավաստող տեքստ`  առավելագույնը 30 բառ (տառաչափերը, տպագրվող տեքստի բովանդակությունը և տարբերանշանի և զինանշանի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Անվանաքարտ (բեյջ) տպագրությամբ՝ 
Անվանաքարտ (բեյջ)՝ պլաստիկ, թափանցիկ, ուղղահայաց, չափը՝ 9 ± 0,5x6 ± 0,5 սմ, ամրացված մետաղական կամ պլաստիկ ամրակով՝ կապույտ պարանով կամ ժապավենով՝ 45±0.5սմ երկարությամբ: Անվանաքարտը պետք է լինի երկշերտ՝ մասնակցի անհատական տվյալները տեղադրելու հնարավորությամբ /թղթե ներդիրով/: 
Թղթե ներդիր՝ չափսը 8( x 5) ± 0,5 սմ, օֆսեթային, 220±10 գ/մ2 խտությամբ, սպիտակությունը ոչ պակաս քան 96%:
Տպագրությունը - միակողմանի,  գունավոր, 
Դիմերեսին՝  Պատվիրատուի տարբերանշան (3 գույն), մասնակցի անուն, ազգանուն`  առավելագույնը 20 բառ (տառաչափերը, տպագրվող տեքստի բովանդակությունը և տարբերանշանի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Գրքույկ-ուղեցույց նոթատետր տպագրությամբ՝
Գրքույկ-ուղեցույց նոթատետր՝ A 5 ձևաչափի, գրքի տեսքով, պարույրներով (սպիտակ, պլաստիկ) կազմը՝ կավճապատ, 220±10 գ/մ2 խտությամբ, կազմը՝ երկկողմանի գունավոր տպագրությամբ, 
Դիմերեսին՝  Պատվիրատուի տարբերանշան, գունավոր                              (3 գույն)  բարձրությունը՝ 2.5 ±0,5 սմ, լայնությունը՝ 3,5 ± 0,5 սմ, վերևի աջ անկյունում, Հայաստանի զինանշանի տպագրություն՝ վերևի ձախ անկյունում, գունավոր, լայնություն՝ 2 ± 0,5 սմ, բարձրություն՝ 2 ± 0,5 սմ, ծրագրի անվանում՝ առնվազն 5 բառ (տառաչափերը, տպագրվող տեքստի բովանդակությունը, տարբերանշանի և զինանշանի էլեկտրոնային տարբերակը կտրամադրվի Պատվիրատուի կողմից):
Գրքույկ-ուղեցույց նոթատետրի թերթերը՝ սպիտակ, 80±10 գ/մ2 խտությամբ, առնվազն 23 թերթ /46 էջ/:
Գրքույկ-ուղեցույց նոթատետրի առաջին առնվազն 10 թերթ /20 էջ/ –նախատեսված է ծրագրի օրակարգի տպագրության համար, երկկողմանի, գույնը՝ սև (տառաչափերը և տեքստը կտրամադրվի Պատվիրատուի կողմից էլեկտրոնային տարբերակով):
Մնացած թերթերը՝ առնվազն 13 թերթ /26 էջ/ նախատեսված է նշումներ կատարելու համար՝ որպես նոթատետր, երկկողմանի գծավոր (տողերի գույնը՝ սև):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Շապիկ տպագրությամբ՝ 
Շապիկ՝ 170±10 գ/մ2  խտությամբ, բամբակյա կտորից, ամառային, կարճաթև, վիզը՝ կլոր, գույնը՝ սպիտակ կամ բաց մոխրագույն:
Տպագրությունը՝ գունավոր, երկկողմանի: 
Դիմերեսին՝ շապիկի ձախ կողմում Պատվիրատուի տարբերանշան՝ (3 գույն), 9±1սմ երկարությամբ, 5±1սմ  բարձրությամբ:
Շապիկի հետնամասում միջոցառման անվանումը՝ գունավոր (1 գույն՝ կապույտ) տպագրությամբ, հայերեն լ.`  առնվազն 5 բառ (տառաչափերի, ծրագրի անվաման և տարբերանշանի էլեկտրոնային տարբերակը կտրամադրվի Պատվիրատուի կողմից):
Չափսերը՝ XS-XXL (համաձայնեցնել Պատվիրատուի հետ):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Գլխարկ (սպորտային) տպագրությամբ՝
գունավոր, միակողմանի:  
Դիմերեսին՝  Պատվիրատուի տարբերանշան՝ 9±1սմ երկարությամբ, 5±1սմ  բարձրությամբ (տպագրվող տարբերանշանի էլեկտրոնային տարբերակը կտրամադրվի Պատվիրատուի կողմից):
Գլխարկը՝ բամբակյա կտորից,
գույնը՝ սպիտակ կամ բաց մոխրագույն, հետնամասում՝ պլաստիկ ամրակ՝ նեղացնելու կամ լայնացնելու հնարավորությամբ:
Չափսերը՝ XS-XXL (համաձայնացնել Պատվիրատուի հետ):
Նմուշը նախապես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