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ՍԱԲԿ-ԷԱՃԱՊՁԲ-24/48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ՍԱԲԿ-ԷԱՃԱՊՁԲ-24/48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ՍԱԲԿ-ԷԱՃԱՊՁԲ-24/48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ՍԱԲԿ-ԷԱՃԱՊՁԲ-24/48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ՍԱԲԿ-ԷԱՃԱՊՁԲ-24/48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ՍԱԲԿ-ԷԱՃԱՊՁԲ-24/48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«ՍԱԲԿ-ԷԱՃԱՊՁԲ-24/48»*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«ՍԱԲԿ-ԷԱՃԱՊՁԲ-24/48»*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առնվազն 2023 թվականը։ Օպերացիոն համակարգը ` համատեղելի առնվազն  Windows 10 կամ Windows 11-ի հետ։ Պրոցեսորը` ոչ պակաս քան Intel Core i5 11400 gen. կամ նմանատիպ Trusted Platform Module (TPM) version 2.0 հետ։ Հիշողություն RAM` ոչ պակաս քան 8 Gb DDR4։ Ցանցային հաղորդակցություն`ոչ պակաս քան Գիգաբիթ (10/100/1000) WLAN տեղական ցանց՝ 802.11 a/b/g/n/ac Bluetooth-ով, M2 SSD ոչ պակաս քան 512 Gb։ Էկրան` ոչ պակաս քան 21.5 անկյունագծով լայն LED էկրան (1920 x 1080)։ Տեսափոխարկիչ` ոչ պակաս քան Ինտեգրված  HD գրաֆիկա։ Աքսեսուարներ` ոչ պակաս քան Անգլերեն, ռուսերեն ստեղնաշար, մկնիկ։ Այլ` ոչ պակաս քան Աուդիո կոդեկ, ներկառուցված բարձրախոսներ և խոսափող, ունիվերսալ աուդիո միակցիչ, HD վեբ-տեսախցիկ, HDMI պորտ, նվազագույնը 6 USB պորտ և serial port /comport/ On -Board։ Wi-Fi ընդունիչ։ Երաշխիքային սպասարկման կենտրոնի առկայություն Հայաստանում։ Սարքավորումը պետք է լինի նոր, չօգտագործված, գործարանային փաթեթավորմամբ: Երաշխիքը ոչ պակաս քան 12 ամիս։ Երաշխիք առնվազն 1 տարի: Ներառյալ մկնիկ և ստեղնաշար: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