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Կոմիտասի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регулярного бензина  для нужд ЗАО Национальный институт здравоохранения имени академика С. Авдалбекяна МЗ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регулярного бензина  для нужд ЗАО Национальный институт здравоохранения имени академика С. Авдалбекяна МЗ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регулярного бензина  для нужд ЗАО Национальный институт здравоохранения имени академика С. Авдалбекяна МЗ РА.</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регулярного бензина  для нужд ЗАО Национальный институт здравоохранения имени академика С. Авдалбекяна МЗ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ԱԱԻ-ԷԱՃԱՊՁԲ-25/1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ԱԱԻ-ԷԱՃԱՊՁԲ-25/1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15°С от 720 до 775 кг/м3, содержание серы не более 10 мг/кг, массовая доля кислорода не более 2,7%,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топлив для двигателей внутреннего сгорания», утвержденный Постановлением N 1592 от 11 ноября.
Снабжение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