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անվադողերի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անվադողերի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անվադողերի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անվադողերի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195 R 15 C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235/65  R 16 C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235/95  R 16 C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195 R 15 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195 R 15 C,  ձմռանը  շահագործման համար,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JIN BEI  SY5038 XJHL-MISIBH 2018թ․(չինական շտապ  օգնության մեքենա) բենզինային շարժիչով մեքենայի համար «Goform» կամ«Triangle»,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235/65  R 16 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235/65  R 16 C ,  ձմռանը  շահագործման համար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«Goform» կամ«Triangle»,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235/95  R 16 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235/95  R 16 C ,  ձմռանը  շահագործման համար , անվադողերի արտադրության կամ թողարկման տարեթիվը պետք է լինի առնվազն 2023-2024թ-ի։ Անվադողերի վրա անպայման պետք է գրված լինեն նշված չափսերը, արտադրող երկիրը և ընկերության անունը,   «Goform» կամ«Triangle»,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195 R 15 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235/65  R 16 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235/95  R 16 C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