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светильников наружного освещения для нужд Талинской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ԹՀ-ԷԱՃԱՊՁԲ-24/135</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светильников наружного освещения для нужд Талинской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светильников наружного освещения для нужд Талинской общины</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ԹՀ-ԷԱՃԱՊՁԲ-24/135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светильников наружного освещения для нужд Талинской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ԹՀ-ԷԱՃԱՊՁԲ-24/135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ԹՀ-ԷԱՃԱՊՁԲ-24/135"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ԹՀ-ԷԱՃԱՊՁԲ-24/135"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ԹՀ-ԷԱՃԱՊՁԲ-24/135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