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пчелиной семьи и улья для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ԵՊՀ-ԷԱՃԱՊՁԲ-24/198</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пчелиной семьи и улья для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пчелиной семьи и улья для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пчелиной семьи и улья для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факультета биологии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Лангстрот 10 рамочный внутри,
Чердак Длина, ширина, высота, толщина: 52,5*45*25,5*3,6 Улей 10-рамочный лангстрот, внешняя Длина, ширина, высота, толщина: 52,5*45*27,5*3,6. Крыша плоская, покрыта металлом.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Сотовые рамки с пчелами, 5 штук, 3 из них с лечинками. Сотовые рамки 15 штук пустые, пчелиная матка 1 штука возрастом 1-1,5 года; 3 подушки; Ткань 55*55см 1 шт.; Средняя доска 2 шт.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но не позднее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Пчелиная семья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