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приобретение электромобиля для нужд муниципалитета Цахкадзора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tsaghkadzor.tender@mail.ru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060-68-01-32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ԾՔ-ԷԱՃԱՊՁԲ-24/13</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приобретение электромобиля для нужд муниципалитета Цахкадзора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приобретение электромобиля для нужд муниципалитета Цахкадзора</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tsaghkadzor.tender@mail.ru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приобретение электромобиля для нужд муниципалитета Цахкадзора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ԾՔ-ԷԱՃԱՊՁԲ-24/13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ԾՔ-ԷԱՃԱՊՁԲ-24/13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Электромобиль
 Год выпуска - 2024, новый, не использовался.
 Пробег - максимум: 100 км.
 Лошадиные силы-510-520
 Максимальная мощность – 380 (кВт)
 Пробег на одном заряде – 590-700 км.
 Емкость аккумулятора – не менее 86 (кВтч)
 Быстрая зарядка - 0,42 (ч)
 Двери - 5:
 Количество мест – 5
 Электроуправление сидениями, стеклами
 Внешние минимальные размеры (д/л/ш) - 4840, 1950, 1560 (мм)
 Колесная база – не менее 2930 (мм)
 Двигатель – чистый электрический
 Коробка передач – односкоростная коробка передач электромобиля.
 Кузов – универсальный
 Светофоры – не менее 180 мм.
 Предпочтительный цвет – черный.
 Салон – Алькантара или кожа
 Руль с подогревом, обтянут кожей, с электрорегулировкой
 Язык программирования - английский или русский
 Наличие хотя бы одного зарядного устройства на 32А, предназначенного для зарядки автомобиля.
 Режим вождения - Полный привод
 Камера кругового обзора 360°, обратное изображение, прозрачное изображение
 Антиблокировочная система АБС.
 Распределение тормозных усилий EBD/CBC
 Система помощи при торможении EBA/BA
 Контроль тяги TCS/ASR
 Система активного предупреждения безопасности — предупреждение о выезде с полосы движения, предупреждение о переднем и заднем столкновении, предупреждение о движении назад, предупреждение об открытии DOW
 Парковочный радар - спереди, сзади
 Многофункциональный ключ (Интеллектуальный ключ)
 Помощь в подъеме
 Система GPS-навигации.
 Возможности Bluetooth, USB
 Гарантия (включая аккумулятор и двигатель): не менее 5 лет или 100 000 км. Гарантийный срок автосервиса: 3 года. Наличие хотя бы одного салона гарантийного обслуживания в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Братьев Орбели 9, город Цахкадзор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месяца с момента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