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իրականացնում են Երևան քաղաքի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տաքացնող և հովացնող համակարգ
Օդը տաքացնող համակարգը պետք է ունենա ժամանակաչափ առնվազն  7.5 ժամ , հովացման համակարգ՝ ջրի գոլորշիացումով, ունենա  հեռակառավարման վահանակ,  կատարի  մանրէների մանրէազերծում օդում նվազագույնը 99.9%, նախատեսված լինի  մինչև 30 մ2 տարածքի տաքացման և հովացման  համար, ջրի տարողությունը   առնվազն 6 լ ,ունենա սառույցի խցիկ, տաքացնող Էլեմենտը մետաղակերամիկական, քաշը լինի մոտ 8.15կգ, ապահովի օդի խոնավեցում և մաքրում:
1 տարի երաշխիքային սպասարկում: Ապրանքների տեղափոխումը, բեռնաթափումը և տեղադրումը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երկկողմանի բարձրախոս:
  Տարրեր՝ 5" վուֆեր + 1/2" TWT,Էլեկտրաէներգիայի ծորակներ (100 Վ գիծ)՝ 10 Վտ (1կ Օմ) / 5 Վտ (2կ Օմ): / 2,5 Վտ (4k ohm)
Հաճախականության արձագանքը՝ ոչ պակաս 90 Հց - 20 կՀց:
Զգայունություն առնվազն (1Վտ/1մ) 89 դԲ:
Մաքս. SPL.՝ 108 դԲ:RAL գույնի կոդ՝ RAL 9016:
Նյութ (գրիլ)՝ փոշի պատված երկաթյա ցանց:
Մոնտաժման չափերը առնվազն (WxHxD)՝ 185 x 185 x 30 մմ (առաստաղի առավելագույն հաստությունը):Չափերը ոչ պակաս (WxHxD): 220 x 220 x 95 մմ:
Քաշը՝ մոտ  980 գ։
1 տարի երաշխիքային սպասարկում:  Ապրանքների տեղափոխումը, բեռնաթափումը և տեղադրումը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