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ԵՊՀ-ԷԱՃԱՊՁԲ-24/202</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аудиосистемы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Камера-рекордер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сотрудники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аудиосистемы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Усилитель аудиосистемы с 3 выходами                                           * Усилитель мощности звука Bluetooth — 6-канальная настольная стереоресиверная система FM-радио,                              * Воспроизведение MP3/USB/SD/AUX (не менее 600 Вт)                                                * Разъем для наушников для мониторинга звука                                * FM-радио с цифровым ЖК-дисплеем канал с экраном                                              * разъем динамика с зажимом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Видеоразветвитель с выходами HDMI (минимум 8 выхода)                                            * РАЗДЕЛИТЕЛЬ HDMI 4K 4PORT 1080P                                                             * HDTV 1080p                                                     * HDMI. 480i/576i/480p/576p/720p/1080i/1080p * Размеры: минимум 95*61*21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1/3 дюйма CMOS с прогрессивной разверткой Чувствительность 0,01 люкс@ (F1.2, АРУ вкл.), 0 люкс ИК Электронный затвор Скорость 1/3 с ~ 1/100 000 с Объектив 4 мм Крепление объектива M12 Угол обзора объектива 83° (4 мм) Режим «день/ночь» Механический ИК-фильтр с автоматическим переключением Основной профиль Битрейт видео 32 Кбит/с – 16 Мбит/с
Максимальное разрешение изображения 2688×1520 Основной поток 2688×1520 при 2/сек, 1920×1080 при 25 кадрах в секунду Дополнительный поток 640×360 при 25 кадрах в секунду Улучшение изображения 120 дБ WDR, 3D DNR, B. Преобразование окупаемости день/ночь Сетевое хранилище NAS (NFS, SMB) /Поддержка CIFS), аутентификация пользователя, водяной знак, IP-фильтрация, анонимный доступ. Совместимость ONVIF (ПРОФИЛЬ S, ПРОФИЛЬ G), PSIA, CGI, ISAPI. Интеллектуальная функция сигнализации, прерывание сети, конфликт IP-адресов, ошибки хранения. Действия по тревоге. Запись на microSD/на SDHC. карта, уведомление клиента, электронная почта. отправка электронной почты, загрузка FTP, активация канала записи Интерфейсы Сетевой интерфейс 1 RJ45 10M/100M Ethernet Слот локального хранилища microSD/SDHC/SDXC до 128 ГБ Настройки кнопки сброса Да Основное питание 12 В постоянного тока 25 %/PoE (802.3af) Потребляемая мощность 5 Вт макс. Условия эксплуатации -40°C...+60°C, влажность не более 95 % (без конденсата) Степень защиты IP67, IK10 ИК-диапазон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Камера-рекордер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Камера-рекордер DVR
* Возможность сохранить запись минимум на 1 месяц.
* Скорость записи: не менее 720P при 25 кадрах в секунду                                                            * Сетевой интерфейс: 1 x RJ-45 10/100 Мбит/с                                                               * Аудиовход/выход: 1/1                                                     * HDMI: не менее 1920x1080                                      * Емкость: не менее 6 ТБ                                       * Интерфейс USB 2 x USB 2.0                                 * Размер: минимум 200 х 200 х 45 мм.
* Минимум 10 входов в систему * Гарантия минимум 1 год 
Включает в себя работу по программированию и установке.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i5-13xxx  (максимальная частота в режиме Turbo не менее 4.6 GHz, 24 MB Smart Cache, 14 cores, 20 threads)
Оперативная память Не менее  16 ГБ DDR4
Жесткий диск SSD: 500–512 ГБ M.2 SSD
Экрана 23.8", FHD (1920 x 1080), IPS, three-sided micro-edge, anti-glare, 250 nits, 72% NTSC
Видеокарта Intel® Iris® Xᵉ Graphics/Intel UHD Graphics или выше
веб-камера: Не менее 5 MP,
Другие особенности Не менее 3 USB 3.2 Gen 2 Type-A 10 Gbps, 1 USB 3.2 Gen 2 Type-C 10 Gbps, 2 USB 3.2 Gen 1 Type-A 5 Gbps, 1 HDMI 1.4, 1 DisplayPort 1.4, 1 headphone/microphone combo; 1 RJ-45(Gigabit Ethernet), встроенные динамики не менее 2x2w, встроенный микрофон, Wi-Fi 6 (2x2)  Bluetooth® 5.3 и более, Регулируемая подставка для стола, цвет черний
Блок питания: Блок питания 65-180Вт, предназначен для работы с переменным однофазным напряжением 220В
Клавиатура с заводскими английскими/русскими шрифтами,
мышь лазерная/оптическая, беспроводной.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Наличие хотя бы одного официального гарантийного сервисного центра в РА.
Гарантийное обслуживание не менее 1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Усилитель аудиосистемы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Камера-рекордер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