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униформа на код ՎԱԲՏ-ԷԱՃԱՊՁԲ-25/143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униформа на код ՎԱԲՏ-ԷԱՃԱՊՁԲ-25/143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униформа на код ՎԱԲՏ-ԷԱՃԱՊՁԲ-25/143</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униформа на код ՎԱԲՏ-ԷԱՃԱՊՁԲ-25/143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Футболка (модель поло) - 6 шт., из хлопчатобумажной ткани зеленого цвета. Задняя և часть ը передняя состоит из 2-х частей с отложным воротником, в груди на 3-х пуговицах с пуговицей диаметром 11 см, слюна короткая с двойным швом. На груди, с правой и левой стороны, длиной 10-11 см, шириной 2,0 см липкие ленты, на которых крепится название, фамилия подразделения անումը. На рукава рубашки пришиты круговые липкие ленты диаметром 80 мм, ниже плеча на 70 мм, где к левой слюне прикреплен логотип Инспекционного органа, а к правой слюне – флаг Республики Армения. .Приложение фотографии NN 3 и 4):
2. Футболка длинная (модель поло) – 4 отрезка ткани темно-зеленого цвета. Спинка рубашки և перед состоит из 2 частей, с отложным воротником, с застежкой на груди на 3 пуговицы, спинка с верхним вырезом, слюна с длинными, застегнутыми на 2 пуговицы. Под горловину чехла вяжется ткань, на которой вяжутся 3 кольца, пришиваются 3 пуговицы диаметром 10 мм. На груди, с правой и левой стороны, длиной 10-11 см, шириной 2,0 см липкие ленты, куда прикрепляются имя, фамилия и подразделение. Внутри на схемах резинка. Круглые липкие ленты диаметром 80 мм, на 70 мм ниже плечевого шва пришиты на рукава чехла, где прикреплена эмблема Инспекционного органа և Флаг Республики Армения):
3. брюки полухлопчатобумажные - 4 шт, из полухлопчатобумажной ткани темно-зеленого цвета. Пояс из 5 ремней шириной 10 мм, одна из перемычек для удерживания ремня должна располагаться на шве, соединяющем заднюю часть талии. Застегивается на пуговицу диаметром 15 мм и цепочку длиной 16 см. Боковые карманы наклонные с отверстием 16 см. Под наклонными карманами вшиты большие карманы. Подкладка вяжется на лбу до колен. Окрашенный карман на правой стороне спины с зазором 13-14 см (фотографии приложения N 1 к постановлению Правительства РА N 8 от 9 июня 2022 г. N 2,3 и 5).
4. Брюки (50% шерсть, 50% синтетика) - 2 шт, из полушерстяной ткани темно-зеленого цвета. Пояс из 5 ремней шириной 20 мм, одна из перемычек для удерживания ремня должна располагаться на шве, соединяющем заднюю часть талии. Застегивается на пуговицу диаметром 15 мм с цепочкой длиной 16 см. Боковые карманы наклонные с отверстием 16 см. Под наклонными карманами вшиты большие карманы. Подкладка вяжется ото лба до колен. Окрашенный карман на правой стороне спины с зазором 13-14 см (рис. № 1 и 6 Приложения № 1 к Постановлению Правительства РА № 836 от 9 июня 2022 г.).
5. юбка: 2 шт., состоит из переда, спинки, крашеного пояса, темно-зеленого полухлопка, прямого кроя, длиной до колена. Низ спинки имеет зазор 9 см, верх спинки застегивается на цепочку длиной 16 см, которая застегивается на пояс на пуговицу длиной 14 мм 1
(Фотографии Приложения N 1 к Постановлению Правительства РА № 836 от 9 июня 2022 года, NN 4, 7 и 8). При заказе юбки покупателем указанные в пункте 3 брюки из полухлопка в количестве 6 шт. не поставляются. 3 шт., из темно-зеленого акрила (400 грамм на кв.м), с круглым вырезом. На груди, с правой и левой стороны, длиной 10-11 см, шириной 2,0 см липкие ленты, на которых крепится название, фамилия подразделения անումը. К части плеч и локтей прикреплена зеленая ткань. Круглые липкие ленты диаметром 80 мм, ниже плеча на 70 мм пришиты к слюне, где прикреплен логотип Инспекционного органа դր флаг Республики Армения.
7. Полупальто (весна/осень): 1 шт, тёмно-зелёное непромокаемое (40% хлопок, 60% синтетика) непромокаемое). Шерсть состоит из слюны, воротника-стойки. Воротник двойной, внутри шапочка под цепочку. Колпачок имеет регулируемую липкую ленту. Полупальто застегивается на цепочку длиной 60-65 см. Боковые части пояса имеют резинку длиной 14-20 см. На груди, с правой и левой стороны, длиной 10-11 см, шириной 2,0 см липкие ленты, на которых прикреплены название, фамилия подразделения անումը, а на спине слова «Б Т Т М». Спина և Наклонный вырез на груди. Внизу юбок есть открытые карманы длиной 16 см. В верхней части переда 2 ската, под шлицей вставлены карманы длиной 15 см на цепочке, а с левой стороны нагрудный карман. Слюна двойная. Внутри на схемах резинка. На слюне полупальто нашиты круговые липкие ленты диаметром 80 мм, ниже плеча на 70 мм, где на левой слюне прикреплена эмблема Инспекционного органа, а на полупальто прикреплен флаг Республики Армения. правая слюна.Приложение рисунков NN 6 и 8).
8. Полупальто (зимнее): 1 шт, темно-зеленая непромокаемая (непромокаемая, оксфорд) ткань. Полупальто состоит из юбок, косы, отложного воротника, съемной (цепочки) шапочки, которая имеет регулируемую, липкую ленту. Куртка застегивается на молнию (цепочку) с теплой съемной вставкой с поясом, который тянется до талии, куртка застегивается съемным воротником из искусственного меха, который застегивается на 7 колец, вшиты 7 кусочков пластика диаметром 15 мм. к воротнику пиджака. На груди, с правой и левой стороны, длиной 10-11 см, шириной 2,0 см липкие ленты, на которых прикреплены название, фамилия подразделения անումը, а на спине слова «Б Т Т М». Полупальто застегивается на цепочку длиной 60-65 см. Боковые части пояса имеют резинку длиной 14-20 см. Спина և Наклонный вырез на груди. Внизу юбок есть открытые карманы длиной 16 см. В верхней части переда 2 ската, под шлицей вставлены карманы длиной 15 см на цепочке, а с левой стороны нагрудный карман. Слюна двойная. Внутри на схемах резинка. Круглые липкие ленты диаметром 80 мм, ниже плеча на 70 мм пришиты к слюне полупальто, где прикреплена эмблема Инспекционного органа դր флаг Республики Армения (рисунки Приложения N 1 постановление № 8 Правительства РА от 9 июня 2022 г.).
9. летняя шапка - 2 шт, темно-зеленая шапка (кепка), 100% хлопок, сзади застегивается на застежку. Это водонепроницаемая, качественная, плотная ткань. На лицевой стороне вышит логотип Инспекционного органа (рисунки Приложения N 1 к постановлению Правительства РА N 8 от 9 июня 2022 г. N 1, 2, 3, 4, 5, 6, 7 и 8).
10. шапка зимняя - 2 шт, шапка зимняя теплая темно-зеленая полухлопковая (размер 55-60), спереди вышит логотип Инспекционного органа.
11. Брюки с поясом, 2 шт., из синтетической ткани, шириной 35 мм, с металлической застежкой.
12. Ремни для ремня - 2 шт., изготовлены из синтетического материала, крепятся к ремню. Предназначен для ношения оружия, специального снаряжения и аксессуаров.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зимние кроссовки, из кожи зеленого (или синего) և нейлона. Подошва изготовлена из устойчивого к коже материала. Нос և пятка жесткая. Передний, средний и задний края приклеиваются к подошве под высоким давлением. По центральной оси фронта размещено 5-6 пар металлических шпулек. Соединение выполняется ленточками зеленого (или черного) цвета. Шнуры крепятся к краевому шву кожи, дополнительно пришитому к ткани. Язычок пришивается спереди к правой и левой четвертой оси. Обувь открывается цепочкой изнутри к стельке. По всей длине цепочки имеется кожаная вставка. Обувь предназначена для зимнего ношения, лоб и пальцы ног выполнены из теплоизоляционного материала. Ткань вставки, двойной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зеленая (или черная) кожа և нейлон. Подошва изготовлена из устойчивого к коже материала. Нос և пятка жесткая. Передний, средний и задний края приклеиваются к подошве под высоким давлением. По центральной оси фронта размещены 4-5 пар металлических шпулек. Соединение выполняется ленточками зеленого (или черного) цвета. Шнуры крепятся к краевому шву кожи, дополнительно пришитому к ткани. Обувь обладает высокой воздухопроницаемостью. Ткань вставки, двойной плотности.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