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ՎԱԲՏ-ԷԱՃԱՊՁԲ-25/16 ծածկագրով հատուկ մասնագիտական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ՎԱԲՏ-ԷԱՃԱՊՁԲ-25/16 ծածկագրով հատուկ մասնագիտական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ՎԱԲՏ-ԷԱՃԱՊՁԲ-25/16 ծածկագրով հատուկ մասնագիտական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ՎԱԲՏ-ԷԱՃԱՊՁԲ-25/16 ծածկագրով հատուկ մասնագիտական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անալիզատոր․ նախատեսված է մասնիկների չափման համար։ Ներառում է առնվազն 7 սմ գունավոր էկրան և ներկառուցված տեսախցիկ, որը հնարավորություն է տալիս նկարահանել տեսանյութեր և լուսանկարներ, որոնք պահվում են ներքին հիշողության կամ micro SD քարտի վրա: Այն ապահովում է հստակ և արագ չափումներ: 
Հատկություններ․
 Մասնիկների չափումները հնարավորություն է տալիս չափել մինչև 6-ից 10 ալիքներով մասնիկների չափսերը: Պետք է ունենա գունավոր ցուցադրման էկրան: Ապահովում է հստակ տվյալների ցուցադրում: Ներկառուցված տեսախցիկ: Նկարահանում է տեսանյութեր և լուսանկարներ: Պահպանում է տվյալները ներքին հիշողության քարտի վրա (առնվազն 70 ՄԲ) առնվազն 5500 ձայնագրություն և առնվազն 35 րոպե տեսանյութ: Չափում է օդի ջերմաստիճանը, խոնավությունը, ցողի կետը և խոնավ լամպի ջերմաստիճանը: Գազի դետեկտորներ՝ հաճախաչափ, մեթանալ (HCHO) և ածխածնի մոնոօքսիդ (CO) գազերի հայտնաբերում և չափում: Սարքը պետք է ունենա ավտոմատ անջատման հնարավորություն: Սարքը հնարավորություն է տալիս արագ և ճշգրիտ չափումներ իրականացնել մասնիկների քանակի,  ցնդող օրգանական միացությունների, օդի ջերմաստիճանի, հարաբերական խոնավության վերաբերյալ:
Սարքի հետ պետք է ներառված լինի օգտագործողի ձեռնարկ, եռոտանի,  մարտկոց,  պատյան տեղափոխման և պահպանման համար, ունիվերսալ ցանցային ադապտեր:
Սարքը պետք է լինի ստուգաչափված, ունենա ստուգաչափման վկայական:
Մատակարարը պետք է ունենա արտադրողի կողմից տրամադրված երաշխիքային նամակ։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տեխնիկական կշեռք որը նախատեսված է արդյունաբերություններում օգտագործելու համար, որոնք պահանջում են կշռման արդյունքների բարձր ճշգրտություն: Կշեռքը պատրաստված է բարձրորակ և դիմացկուն նյութերից, ունի էրգոնոմիկ կազմակերպվածություն, ժամանակակից դիզայն և պարզ կառավարում։ 
Ֆունկցիոնալ առանձնահատկություններ.
•	LCD էկրանի առկայություն,
•	կշռման հարթակը պատրաստված է չժանգոտվող պողպատից,
•	ստեղնաշարը և կշեռքի մարմինը պաշտպանված են հատուկ թափանցիկ պատյանով,
•	չափսեր (L x W x H) 163×245×79 մմ (±2),
•	աշխատանքային պայմանները՝ ջերմաստիճանը +5°-ից + 35°С, հարաբերական խոնավությունը՝ ոչ ավելի, քան 80%։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անալիտիկ կշեռք․ որը պատրաստված է միայն բարձրորակ նյութերից։  Պետք է ունենա ավտոմատ թյունինգի ֆունկցիա, երբ ջերմաստիճանը փոխվում է 2 °C- ով և կշեռքի աշխատանքի առնվազն յուրաքանչյուր 240 րոպեն մեկ։ Պետք է ունենա մեծ չափի հեղուկ բյուրեղյա էկրան, արագ տրամաչափում՝ օգտագործելով ներքին քաշը (շարժիչային շարժիչ) մոդելների համար։ Չափաբերման արձանագրության քառանիշ նույնականացման համարը սահմանված է կամայականորեն։ Ստանալով կայուն արդյունք՝ սարքը տվյալներ է ուղարկում համակարգչին կամ տպիչին։
Լաբորատոր պայմաններում նմուշի զանգվածը կշռող թավայի վրա պետք է կայունանա առավելագույնը 2 վայրկյանում։ Սարքը պատրաստված պետք է լինի ազդեցության նկատմամբ դիմացկուն նյութերից։
Չափսերը՝ 215×325×335 մմ (±5), կշռման տարածության չափսերը՝ 170×160×225 միլիմետր (±5)։ Շրջակա միջավայրի թույլատրելի ջերմաստիճանը՝ +10°C-ից +30°C, Կշռման ամանի տրամագիծը՝ 89 միլիմետր (±2), սարքի քաշը՝ առավելագույնը 6,1 կիլոգրամ: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թափահարիչ՝ կոլբայի և փորձանոթների մեջ հեղուկների և կախույթների խառնման համար:
Լրացուցիչ շարժական հարթակների լայն ընտրությունը հնարավորություն է տալիս օգտագործել սարքը տարբեր ձևերի և ծավալների լաբորատոր ապակյա իրերի համար: 
Սարքը պետք է ունենա պտտման արագության, ժամանակի էլեկտրոնային կարգավորում  և երկայնական գլանաձև ամրացում: Առանց խոզանակի շարժիչը երկարացնում է սարքի կյանքը և վերացնում մագնիսական միջամտության ազդեցությունը: Շարժիչը պաշտպանված է ծանրաբեռնվածությունից։ 
Ուղեծրային գործողություն՝ 10 մմ (±0,5),
բեռնվածությունը՝ նվազագույնը 7․5 կգ,
թափահարման արագությունը՝ նվազագույնը 350 պտույտ 1 րոպեում,
քաշը՝ նվազագույնը 13 կգ, 
չափսերը՝ 375×425×105 մմ (±5),
գործողության սկզբունքը՝ ժամաչափ կամ շարունակական աշխատանք, բազմավոլտ, 1-1199 րոպե ժամաչափ։
Կրկնակի LCD-ներ՝ ժամանակի և արագության անկախ ցուցադրման համար։
Պաշտպանության դասը՝ IP 21։
Մատակարարը պետք է ունենա արտադրողի կողմից տրամադրված երաշխիքային նամակ։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 լվանալու սարք․
Քաշը՝ առավելագույնը 9,7 կգ:
Էլեկտրաէներգիայի աղբյուր՝ Էլեկտրական:
Սարքը հարմար է տարբեր քիմիական ապակեղենների մաքրման համար, ինչպիսիք են տարաները և շշերը:
Մաքրման մեթոդ՝ սառը ջրով մաքրում տեղում (CIP):
Էլեկտրաէներգիայի սպառում. Չափավոր էներգիայի օգտագործում՝ առավելագույնը 400 Վտ:
Պետք է ունենա կոմպակտ դիզայն։
Ծավալը՝ առնվազն 11 լիտր:
Համախառն քաշը՝ առավելագույնը 10 կգ:
Ուլտրաձայնային հզորությունը՝ նվազագույնը 240 Վտ:
Պետք է կարգավորելի լինի բազմաթիվ հաճախականությունների միջև:
Նյութը՝ բարձրորակ չժանգոտվող պողպատից կոնստրուկցիա։
Սարքը ներառում է արտահոսքի փական՝ հեշտ սպասարկման համար:
Ժամանակի կառավարումը՝ Կարգավորելի ժամաչափ:
Պետք է ունենա ապահով փաթեթավորում պաշտպանիչ նյութերով:
Բազմակի հաճախականությամբ շահագործում. Առաջարկում է ճկուն մաքրում կարգավորելի հաճախականության կարգավորումներով:
Պատրաստված է բարձրորակ չժանգոտվող պողպատից՝ երկարակեցության և կոռոզիայից դիմադրության համար:
Սարքը նախատեսված է տարբեր արդյունաբերական, առևտրային և կենցաղային մաքրման աշխատանքների կարիքները բավարարելու համար: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 ներքին տուփը պատրաստված է SUS 304 չժանգոտվող պողպատից, արտաքին տուփը պատրաստված է SECC պողպատե թիթեղից, նուրբ փոշեծածկով;
Նյութը՝ բարձր խտության և բարձրորակ մեկուսացման բամբակ, փոքր ջերմային հաղորդունակություն, ուժեղ ջերմային ճառագայթման դիմադրություն, կարող են արդյունավետորեն կանխել ջերմության ներթափանցումը։
Սարքը պետք է ունենա փափուկ սիլիկոնային փաթեթավորում, ջերմային դիմադրություն, կոռոզիոն դիմադրություն, լավ հերմետիկություն, շրջակա միջավայրի պաշտպանություն և աղտոտվածություն:
Ներքին խցիկի չափսը՝ 40*40*40 D×w×H (CM) (±1),
Արտաքին չափսը՝ 54* 80 * 70 D×w×H (CM) (±1),
Ջերմաստիճանի միջակայք՝ RT+ 10 ~ 400 ℃,
Ժամկետային միջակայք՝ 0-999 H/min,
Էլեկտրամատակարարում` 220 Վ,
Ջեռուցման ընդհանուր հզորությունը՝ նվազագույնը 2,6 կվտ,
Ճշգրտություն՝ ±2 աստիճան,
Բաշխման ջերմաստիճանը` 1% - 2%,
Միջնորմի ծանրաբեռնվածությունը՝ նվազագույնը 100 կգ։
Պահարանը ունի մեկ դուռ,  բարձր ջերմաստիճանի բռնակ,
տեղադրված են պլաստիկ բարձիկներ, օդի մատակարարման շրջանառության համակարգ, բարձր ջերմաստիճանի դիմացկուն երկար լիսեռ շարժիչ հզոր բազմաթև քամու անիվով, հարկադիր հորիզոնական օդի մատակարարմամբ։
Օդի աղբյուրը պետք է շարժվի շրջանառության շարժիչով, իսկ տաք օդը պետք է ծծվի օդային խողովակի մեջ՝ նորից դառնալով շրջանառվող ջեռուցման աղբյուր, որպեսզի նվազեցնի էներգիան:
Միևնույն ժամանակ, PID միկրոհամակարգչի PV / SV ավտոմատ հաշվարկը ցույց է տալիս, որ անհրաժեշտ ջերմաստիճանը կարող է ազատորեն սահմանել թույլատրելի միջակայքում և ճշգրտության սահմաններում։
Ջերմաստիճանի վերահսկումը պետք ապահովվի աղյուսակում PID-ի պարամետրերը դնելով և համապատասխան ջերմաստիճանի վերահսկմամբ։
Ջերմաստիճանի տվիչն ընդունում է ներմուծված PT-100 ջերմաստիճանի ցուցիչ, իսկ ջերմաստիճանի կառավարման ռեժիմը՝ p.i.d է + S.S.R սիլիկոնային կառավարվող ուղղիչ։
 Ջեռուցիչը պետք է լինի չժանգոտվող պողպատից, կայուն ջերմաստիճանի բարձրացմամբ, տաքացման արագ արագությամբ։ Շարժիչի գերբեռնվածության պաշտպանությունը պետք լինի Էլեկտրա-ջերմային պաշտպանիչ սարքի միջոցով։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մասնագիտական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որը նախատեսված է լուծույթները ճիշտ չափաբաժնով վերցնելու համար՝ մեկ ուղիով, 0,5-5մլ փոփոխական ծավալով։
Պիպետների ծայրակալներ՝ առնվազն 10 հատ: Պետք է ունենա ACT (շրջակա միջավայրի վրա ազդեզության գործոն) մակնշում։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