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материалов специального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010596857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ԷԱՃԱՊՁԲ-2024/Ա-90</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материалов специального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материалов специального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ԷԱՃԱՊՁԲ-2024/Ա-90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материалов специального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ԷԱՃԱՊՁԲ-2024/Ա-90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ԷԱՃԱՊՁԲ-2024/Ա-90"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ԷԱՃԱՊՁԲ-2024/Ա-90"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ԷԱՃԱՊՁԲ-2024/Ա-90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шлем
Шлем для работы на высоте и спасательных работ. 6 ремней адаптируются к форме головы и обеспечивают максимальный комфорт. Энергия удара поглощается за счет деформации наружного слоя. Система регулировки CenterFit обеспечивает оптимальную устойчивость шлема на голове. Вырезы по краям предназначены для крепления фонарика. На шлеме имеются четыре точки, предназначенные для крепления фары. Подбородочный ремень рассчитан таким образом, чтобы снизить вероятность падения каски при ударе, то есть имеется храповик для регулировки размера головы Спасателя.
Невентилируемая внешняя оболочка защищает от поражения электрическим током и частиц расплавленного металла. Соответствует стандартам EN 397, EN 50365 и EN 12492. Вес: 450 грамм, Размер: 53-63 см.
Цвет: синий или белый (вся партия одного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до 4 кг
- длина не менее: 3000 мм
- материал предпочтительно углеродистая сталь, железо
- Заводской сертификат.
-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покрытие: никель, один конец: гвоздодер, другой: многофункциональная головка, с ремнем для переноски.
- Вес не более 5,9 кг.
- длина не менее 900 мм,
- ширина не менее 158 мм,
- длина гвоздевой вилки не менее 190мм,
- длина круглого изагнутого шипа: не менее 105 мм,
- длина плоского клина не менее 120 мм.
- Заводской сертификат.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 метр
Давление: не меньше 330 Мтн
Соединительная головка ¼ дюйма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Драгер D17409,  O-ring 11*2.5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O-ring 6*1.9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Белое и красное освещение
Постоянно мигающие градусы
Вес - 28 грамм +/- 5 г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не менее 200 см.
Ширина - 75 см +/- 5 см
Высота - 40 см +/- 5 сн
Материал - алюминий
Вес - не больше 7 кг +/- 0,2 кг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 не меньше  1,6 МПа
Габаритные размеры, 135х142 мм.
Вес - 1200г +/- 100 г
Ширина - 142 мм
Длина 135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 не меньше 1,6 МПа
Вес: 0,7 кг
Габаритные размеры, 120х142 мм.
Вес - 1000г +/- 100 г
Ширина - 142 мм
Длина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давление,не меньше 1,6 МПа
Габаритные размеры, 128х120 мм.
Вес - 700г +/- 100г
Ширина - 128 мм
Длина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(японского типа на российский 51-51мм).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система безопасности предназначена для установки в рабочее положение. Широкий эргономичный пояс и нагрудные ремни с дополнительными слоями обеспечивают максимальный комфорт. Быстроразъемные регулировочные пряжки позволяют подогнать систему безопасности под необходимый размер. Эта система имеет V-образную точку крепления сзади на плечевом ремне и дополнительную точку крепления в области груди. Петли для подвешивания установленного оборудования очень удобны.
Вес: 1270-1350 грамм
Размер: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Минимальная продолжительность работы 5 часов
Мощность 1200 люмен
Расстояние прожектора 230-280м
3 режима работы
Возможность зарядки с помощью USB-кабеля.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ремня.
- 1 размер - 980 мм
- размер 2 - 1140 мм
- Размер 3 - 1300 мм
- Размер 4 - 1460 мм
Масса ремня, не более 1,2 кг
Ширина талии: 81 мм +/- 2 мм
Диапазон рабочих температур - от 400 до +2000 С.
Выдерживает статическую нагрузку не более 400 кгс.
Порог срабатывания амортизирующего устройства, не более - 40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- 20 литров, механизм - помпа, рабочее давление - 3 бар, вес - 2,3-2,5 кг, длина штока - 1,2 м, длина трубы - 1,2 м, материал - металл,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демаркационная с красными и белыми полосами с надписью «Служба спасения» последовательно в центре каждой диагонали шириной 73 мм, черного цвета. Лента полиэтиленовая толщиной 150 мкм (0,15 мм), шириной 47-51 мм, с заводской маркировкой. В упаковке, каждая не менее 250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веревки: А
Фактическая толщина веревки: 11 мм.
Статическое удлинение каната под нагрузкой:не больше 3,2 %.
Прочность каната: не меньше 32 кН
Вес веревки: 1 м – не больше 73,5 г, 100 м – 7,350 кг.
Сертификаты: CE и EN 1891:2000.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жидкая ПО-6ТЧ (6%) по условиям ТУ 20.41.20-001-31459904-2019.
Предназначен для тушения пожаров классов «А» и «В».
Внешний вид однородный, без осадка и расслоения.
Кинематическая вязкость при температуре 200С - не более 100 мм2/с.
Показатель водорода (ph) при температуре 200С: 6,5-8,5.
Температура замерзания: не менее -3°С.
Динамическая вязкость, при 20°С не более 1 Па*с.
Плотность при температуре 200С: 1000-1200кг/м3.
Плотность пены рабочего раствора:
- низкий возраст, не старше 20 лет
- средний возраст, не менее 60 лет
- высокий возраст, не менее 200
При пене средней плотности, полученной из рабочего раствора с объемной долей 6 %, время тушения Н-гептана (по ГОСТ Р 50588-2012) при интенсивности 0,032+0,002 дм3/м2с, не более 300 с.
Гарантийный срок хранения – не менее 12 лет со дня выпуска. Поставка не ранее трех месяцев со дня изготовления. При поставке поставщик представляет: сертификат соответствия, паспорт типа продукции, выданный производителем, отчет лабораторных исследований и письмо от производителя предлагаемой продукции (MAF - Producer's Authorization Form) или от его имени. уполномоченной им организации (дистрибьютора) в Республике Армения (DAF – Distributor's Authorization Form). Упаковка: полиэтиленовые или полимерные заводские контейнеры емкостью 100-230 л, маркированные и опломбированные. На этикетке содержится информация о производителе, производстве, сроке хранения и гарантии,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Эргономичные спасательные веревочные перчатки на пять пальцев. Ладонь и пальцы кожаные, натуральная кожа, двухслойная. Верх из дышащего эластичного нейлона. Неопреновая манжета с самоклеящейся пряжкой.
Усиленные прорези в боковых подлокотниках для регулировки пружинного крючка. Размеры: М-30%. Л-70%.
Соответствует CE EN 420 и/или EN 388 (3133), для которых при доставке предоставляется сертификат соответствия.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