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ԿՈՏ-ՀՈԱԿ-ԷԱՃԱՊՁԲ-24/7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ՀՐԱԶԴԱՆԻ,ԱԲՈՎՅԱՆԻ, ՆԱԻՐԻԻ ԵՎ ԱԿՈՒՆՔԻ  ՄԻ ՇԱՐՔ ՄԱՆԿԱՊԱՐՏԵԶՆԵՐԻ  ԱԹՈՌՆԵՐԻ ԵՎ ԴԱՐԱԿԱՇՍՐԵՐԻ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ԿՈՏ-ՀՈԱԿ-ԷԱՃԱՊՁԲ-24/7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ՀՐԱԶԴԱՆԻ,ԱԲՈՎՅԱՆԻ, ՆԱԻՐԻԻ ԵՎ ԱԿՈՒՆՔԻ  ՄԻ ՇԱՐՔ ՄԱՆԿԱՊԱՐՏԵԶՆԵՐԻ  ԱԹՈՌՆԵՐԻ ԵՎ ԴԱՐԱԿԱՇՍՐԵՐԻ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ՀՐԱԶԴԱՆԻ,ԱԲՈՎՅԱՆԻ, ՆԱԻՐԻԻ ԵՎ ԱԿՈՒՆՔԻ  ՄԻ ՇԱՐՔ ՄԱՆԿԱՊԱՐՏԵԶՆԵՐԻ  ԱԹՈՌՆԵՐԻ ԵՎ ԴԱՐԱԿԱՇՍՐԵՐԻ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ԿՈՏ-ՀՈԱԿ-ԷԱՃԱՊՁԲ-24/7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ՀՐԱԶԴԱՆԻ,ԱԲՈՎՅԱՆԻ, ՆԱԻՐԻԻ ԵՎ ԱԿՈՒՆՔԻ  ՄԻ ՇԱՐՔ ՄԱՆԿԱՊԱՐՏԵԶՆԵՐԻ  ԱԹՈՌՆԵՐԻ ԵՎ ԴԱՐԱԿԱՇՍՐԵՐԻ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ԿՈՏ-ՀՈԱԿ-ԷԱՃԱՊՁԲ-24/7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ԿՈՏ-ՀՈԱԿ-ԷԱՃԱՊՁԲ-24/7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ԿՈՏ-ՀՈԱԿ-ԷԱՃԱՊՁԲ-24/7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«ԿՈՏ-ՀՈԱԿ-ԷԱՃԱՊՁԲ-24/7»*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«ԿՈՏ-ՀՈԱԿ-ԷԱՃԱՊՁԲ-24/7»*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ԿՈՏԱՅՔԻ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(ԵxԼxԲ) 900 x 500 x 1600 մմ, շրջանակը պատրաստված է չժանգոտող քառանկյուն պողպատից չժանգոտող պողպատից 40x40 մմ , 4 դարակները ամբողջությամբ պատրաստված են սննդի համար նախատեսված AISI 304 չժանգոտվող մետաղից, հաստությունը առնվազն 0.8մմ:. Դարակները ամրեցված են հավելյալ ամրացուցիչով և հնարավորություն ունեն մինչև 200 կգ ծանրություն տանելու։ ։Բոլոր 4 դարակնեը բեռնելու դեպքում առավելագույն թույլատրելի ծանրությունը 400 կգ:Մանրամասն տեղեկատվությունը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Մթերքը տեղավորելու դարակաշարի չափսերն են` 1600 x 1500 x 400 մմ (Բ х Լ х Խ):
Տեսակը` հավաքովի, բաղկացած է չորս դարակաշարերից:
Առավելագույն ծանրաբեռնվածությունը մեկ դարակի վրա 100 կգ է:
Դարակաշարերի մետաղի նյութը` AISI 201 մարկայի չժանգոտվող պողպատից է, իսկ դարակներինը` AISI 430 մարկայի չժանգոտվող պողպատից է:
Դարակի տակ տեղադրվում է լրացուցիչ կապուղի-ուժեղացուցիչ, որը մեծացնում է դարակի ամրությունը։
Դարակների կմախքի մետաղի հաստությունը 1,8 մմ է, դարակաշարինը՝ 1,2 մմ։
Դարակաշարերը պատրաստված են  40 մմ տրամագծով պրոֆիլային խողովակից ։
Դարակները կարող են կարգավորվել բարձրության վրա 50 մմ քայլերով:
Անվտանգության օգտագործման համար դարակների և շրջանակի տարրերի եզրերը թեքված են:
Ոտքերը կարգավորելի են ±20 մմ սահմաններում:
Տեսքը՝ ըստ նկարի:Մանրամասն տեղեկատվությունը 1-ին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Գույները և չափերը՝ ՀՀ Առողջապահության նախարարի 12.02.2024թ. N 50-Ն հրամանին հահամապատասխան, մնացած չափսերը և արտաքին տեսքի լուծումները համաձայնեցնել մանկապարտեզի տնօրինության հետ։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կամ անկյուններին ամրացվեն պոլիմերային կամ ռետինե՝ անվտանգությունն ապահովող հատուկ դետալներ։ Պետք է լինեն ամուր՝ պատրաստված մաշակայուն նյութերից, ինչը շահագործման ընթացքում ի հայտ չգալու պարագայում մատակարարը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կատարվի որակյալ, հստակ գունավորմամբ, առանց արտադրական խոտանների։ Պետք է ապահովվի էրգոնոմիկությունը, այսինքն՝ մատակարարվող գույքը պետք է լինի համապատասխան հասակային խմբի չափսային պահանջներով, ցանկալի է նաև լինի կարգավորման հնարավորությամբ և հարմարավետ՝ շահագործման ժամանակ։ Հիմնական կոնստրուկտիվ տարրերը պետք է պատրաստված լինեն փայտից կամ E0դասի ՓՏՍ-ից։  Նստելատեղի չափսերը՝ շուրջ 340 x 310 մմ, մինչև նստելատեղը բարձրությունը հատակից՝ համապատասխան տարիքային խմբի սեղանին: Աթոռի հենակի բարձրությունը 320 մմ: Աթոռի հենակը պետք է պատրաստված լինի 10 մմ հաստությամբ նրբատախտակից (կամ համարժեք կոնստրուկցիայով):Աթոռի կոնստրուկցիան հավաքվում է շիպերով և պտուտակներով, նստատեղը ամրացված է պտուտակներով, եզրերը մշակված են, անկյունները կլորացված, կամ անկյուններին ամրացված պլաստմասե կամ ռետինե կլորացված հատուկ դետալներ: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անձնագրում)։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կից EXCEL ֆայլով նշված մանկապարտեզների իրավաբանական հասցեներում (համաձայն սահմանված քանակների):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45-րդ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տեսակավորման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