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ՎԱԿՏՄ-ԷԱՃԱՊՁԲ-25/6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электротехнических устройств и оборудования для нужд Инспекции образования Аппарата Премьер-министра с кодом ՎԱԿՏՄ-ԷԱՃԱՊՁԲ-25/6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электротехнических устройств и оборудования для нужд Инспекции образования Аппарата Премьер-министра с кодом ՎԱԿՏՄ-ԷԱՃԱՊՁԲ-25/6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электротехнических устройств и оборудования для нужд Инспекции образования Аппарата Премьер-министра с кодом ՎԱԿՏՄ-ԷԱՃԱՊՁԲ-25/6</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электротехнических устройств и оборудования для нужд Инспекции образования Аппарата Премьер-министра с кодом ՎԱԿՏՄ-ԷԱՃԱՊՁԲ-25/6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ՎԱԿՏՄ-ԷԱՃԱՊՁԲ-25/6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ՎԱԿՏՄ-ԷԱՃԱՊՁԲ-25/6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по образованию,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не менее 9000 БТЕ. Рабочая поверхность – не менее 20-28 м².
Режим работы: не более охлаждение/нагрев. 
Класс энергоэффективности: не ниже B. 
Максимальный уровень шума: не более 40 дБА.
Управление: дистанционное.
Мощность системы охлаждения не менее 2700Вт
Мощность системы отопления не менее 2800Вт.
Входная мощность переменного тока: 220-240 В.
Цвет: белый или серый.
Включая установку (при необходимости соответствующего оборудования, кондиционеров для установки на верхних этажах), доставку, монтаж и пуско-наладку. 
Для установки, включая необходимые трубы (длина не менее 3 метров).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не менее 12000 БТЕ. Рабочая поверхность – не менее 30-40 м².
Режим работы: охлаждение/нагрев.
Класс энергоэффективности: не ниже B.
Максимальный уровень шума: не более 40 дБА.
Управление: дистанционное.
Мощность системы охлаждения не менее 3200 Вт.
Мощность системы отопления – не менее 3500 Вт.
Входная мощность переменного тока: 220-240 В.
Цвет: белый или серый.
Включая установку (при необходимости соответствующего оборудования, кондиционеров для установки на верхних этажах), доставку, монтаж и пуско-наладку.
Для монтажа в том числе трубы (длина не менее 3 метров).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Размеры не менее /см/85x47x44,5
Уровень шума (ДБ) 41, объем холодильника не менее 90 литров, объем морозильной камеры не менее 9 литров.
Общий объем не менее 99 л., Класс энергосбережения А++, Тип рулевого управления: механическое,
Тип компрессора: стандартный, система охлаждения: DeFrost, морозильная камера сверху, количество дверей 1
Цвет: Белый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 Мощность не менее 2500 Вт, тканевый пылесборник не менее 4 л, сила тяги не менее 500 Вт, длина шнура не менее 4,7 м, количество насадок не менее 3.
Гарантийное обслуживание: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170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170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170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170 календарный день начиная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