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022" w:rsidRDefault="00706022" w:rsidP="00706022">
      <w:pPr>
        <w:tabs>
          <w:tab w:val="left" w:pos="8590"/>
        </w:tabs>
        <w:jc w:val="center"/>
        <w:rPr>
          <w:rFonts w:ascii="GHEA Grapalat" w:hAnsi="GHEA Grapalat"/>
          <w:i/>
          <w:sz w:val="18"/>
          <w:lang w:val="hy-AM"/>
        </w:rPr>
      </w:pPr>
      <w:r w:rsidRPr="00B0677D">
        <w:rPr>
          <w:rFonts w:ascii="GHEA Grapalat" w:hAnsi="GHEA Grapalat"/>
          <w:sz w:val="20"/>
          <w:lang w:val="hy-AM"/>
        </w:rPr>
        <w:t>ՏԵԽՆԻԿԱԿԱՆ ԲՆՈՒԹԱԳԻՐ</w:t>
      </w:r>
    </w:p>
    <w:p w:rsidR="00706022" w:rsidRPr="009714F5" w:rsidRDefault="00706022">
      <w:pPr>
        <w:rPr>
          <w:rFonts w:ascii="GHEA Grapalat" w:hAnsi="GHEA Grapalat"/>
          <w:sz w:val="22"/>
          <w:szCs w:val="22"/>
        </w:rPr>
      </w:pPr>
    </w:p>
    <w:p w:rsidR="009714F5" w:rsidRPr="009714F5" w:rsidRDefault="00706022" w:rsidP="009714F5">
      <w:pPr>
        <w:spacing w:after="160" w:line="259" w:lineRule="auto"/>
        <w:rPr>
          <w:rFonts w:ascii="GHEA Grapalat" w:hAnsi="GHEA Grapalat"/>
          <w:sz w:val="22"/>
          <w:szCs w:val="22"/>
        </w:rPr>
      </w:pPr>
      <w:proofErr w:type="spellStart"/>
      <w:r w:rsidRPr="00CA6F9A">
        <w:rPr>
          <w:rFonts w:ascii="GHEA Grapalat" w:hAnsi="GHEA Grapalat"/>
          <w:sz w:val="22"/>
          <w:szCs w:val="22"/>
        </w:rPr>
        <w:t>Չափաբաժին</w:t>
      </w:r>
      <w:proofErr w:type="spellEnd"/>
      <w:r w:rsidRPr="009714F5">
        <w:rPr>
          <w:rFonts w:ascii="GHEA Grapalat" w:hAnsi="GHEA Grapalat"/>
          <w:sz w:val="22"/>
          <w:szCs w:val="22"/>
        </w:rPr>
        <w:t>՝</w:t>
      </w:r>
      <w:r w:rsidR="00CA6F9A" w:rsidRPr="009714F5">
        <w:rPr>
          <w:rFonts w:ascii="GHEA Grapalat" w:hAnsi="GHEA Grapalat"/>
          <w:sz w:val="22"/>
          <w:szCs w:val="22"/>
        </w:rPr>
        <w:t xml:space="preserve"> </w:t>
      </w:r>
      <w:r w:rsidRPr="009714F5">
        <w:rPr>
          <w:rFonts w:ascii="GHEA Grapalat" w:hAnsi="GHEA Grapalat"/>
          <w:sz w:val="22"/>
          <w:szCs w:val="22"/>
        </w:rPr>
        <w:t xml:space="preserve">1:  </w:t>
      </w:r>
      <w:proofErr w:type="spellStart"/>
      <w:r w:rsidR="009714F5" w:rsidRPr="009714F5">
        <w:rPr>
          <w:rFonts w:ascii="GHEA Grapalat" w:hAnsi="GHEA Grapalat"/>
          <w:sz w:val="22"/>
          <w:szCs w:val="22"/>
        </w:rPr>
        <w:t>Համակարգիչ</w:t>
      </w:r>
      <w:proofErr w:type="spellEnd"/>
      <w:r w:rsidR="009714F5" w:rsidRPr="009714F5">
        <w:rPr>
          <w:rFonts w:ascii="GHEA Grapalat" w:hAnsi="GHEA Grapalat"/>
          <w:sz w:val="22"/>
          <w:szCs w:val="22"/>
        </w:rPr>
        <w:t xml:space="preserve"> </w:t>
      </w:r>
      <w:proofErr w:type="spellStart"/>
      <w:r w:rsidR="009714F5" w:rsidRPr="009714F5">
        <w:rPr>
          <w:rFonts w:ascii="GHEA Grapalat" w:hAnsi="GHEA Grapalat"/>
          <w:sz w:val="22"/>
          <w:szCs w:val="22"/>
        </w:rPr>
        <w:t>ամբողջը</w:t>
      </w:r>
      <w:proofErr w:type="spellEnd"/>
      <w:r w:rsidR="009714F5" w:rsidRPr="009714F5">
        <w:rPr>
          <w:rFonts w:ascii="GHEA Grapalat" w:hAnsi="GHEA Grapalat"/>
          <w:sz w:val="22"/>
          <w:szCs w:val="22"/>
        </w:rPr>
        <w:t xml:space="preserve"> մեկում</w:t>
      </w:r>
    </w:p>
    <w:p w:rsidR="009714F5" w:rsidRPr="009714F5" w:rsidRDefault="009714F5" w:rsidP="009714F5">
      <w:pPr>
        <w:spacing w:after="160" w:line="259" w:lineRule="auto"/>
        <w:rPr>
          <w:rFonts w:ascii="GHEA Grapalat" w:eastAsia="Calibri" w:hAnsi="GHEA Grapalat"/>
          <w:sz w:val="22"/>
          <w:szCs w:val="22"/>
          <w:lang w:val="hy-AM"/>
        </w:rPr>
      </w:pPr>
      <w:r w:rsidRPr="009714F5">
        <w:rPr>
          <w:rFonts w:ascii="GHEA Grapalat" w:eastAsia="Calibri" w:hAnsi="GHEA Grapalat"/>
          <w:sz w:val="22"/>
          <w:szCs w:val="22"/>
          <w:lang w:val="hy-AM"/>
        </w:rPr>
        <w:t>Սեղանի համակարգիչ՝ ամբողջը մեկում, մոնոբլոկ:  Էկրան՝  ոչ պակաս Display -23.8", FHD 1920 x 1080, IPS, anti-glare, 250 cd/m²։  Պրոցեսոր՝    Միջուկների  քանակը` ոչ պակաս 14 հատ, հոսքերի քանակը ոչ պակաս 20 հատ, հաճախականությունը բազայինը  1.2 GHz հաճախականությունը մաքսիմալը  4.6 GHz, հիշողությունը՝ ոչ պակաս  24Mb, առնվազն UHD Graphics 770, Օպերատիվ հիշողություն ոչ պակաս 16GB (1x16GB) DDR4 3200 MHz,  Ներքին հիշողության սարք (SSD)՝ ոչ պակաս 512 GB M.2 PCIe NVMe, USB port ստեղնաշար և մկնիկ, ՎԵԲ տեսախցիկ՝ Integrated  ոչ պակաս 5MP, առնվազն 1 x headphone/microphone combo,  1 x USB Type-C 10Gbps;  2 x USB Type-A 5Gbps; 3 x USB Type-A 10Gbps , 1 x RJ-45,  1 x HDMI 1.4, 1 x DisplayPort 1.4, Բարձրախոս՝ ներկառուցված,  Ցանցային միացումներ՝ առնվազն LAN 10/100/1000 GbE, WLAN Realtek Wi-Fi 6 RTL8852BE (2x2) and Bluetooth 5.3, ընդլայնման բնիկներ՝ 1 հատ M.2 2230, 1 հատ M.2 2280, Սնուցման սարք` առնվազն՝ 120W,  Արտադրողի կողմից նամակ հավաստագրի (MAF) տրամադրում,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w:t>
      </w:r>
    </w:p>
    <w:p w:rsidR="009714F5" w:rsidRPr="009714F5" w:rsidRDefault="009714F5" w:rsidP="009714F5">
      <w:pPr>
        <w:spacing w:after="160" w:line="259" w:lineRule="auto"/>
        <w:rPr>
          <w:rFonts w:ascii="GHEA Grapalat" w:eastAsia="Calibri" w:hAnsi="GHEA Grapalat"/>
          <w:sz w:val="22"/>
          <w:szCs w:val="22"/>
          <w:lang w:val="hy-AM"/>
        </w:rPr>
      </w:pPr>
      <w:r w:rsidRPr="009714F5">
        <w:rPr>
          <w:rFonts w:ascii="GHEA Grapalat" w:eastAsia="Calibri" w:hAnsi="GHEA Grapalat"/>
          <w:sz w:val="22"/>
          <w:szCs w:val="22"/>
          <w:lang w:val="hy-AM"/>
        </w:rPr>
        <w:t>Երաշխիքային ժամկետը՝ առնվազն 1 տարի:</w:t>
      </w:r>
    </w:p>
    <w:p w:rsidR="00CA6F9A" w:rsidRPr="00CA6F9A" w:rsidRDefault="00CA6F9A" w:rsidP="00CA6F9A">
      <w:pPr>
        <w:rPr>
          <w:sz w:val="22"/>
          <w:szCs w:val="22"/>
          <w:lang w:val="hy-AM"/>
        </w:rPr>
      </w:pPr>
    </w:p>
    <w:p w:rsidR="00CA6F9A" w:rsidRPr="00CA6F9A" w:rsidRDefault="00CA6F9A" w:rsidP="00CA6F9A">
      <w:pPr>
        <w:rPr>
          <w:sz w:val="22"/>
          <w:szCs w:val="22"/>
          <w:lang w:val="hy-AM"/>
        </w:rPr>
      </w:pPr>
    </w:p>
    <w:p w:rsidR="0061454F" w:rsidRDefault="00CA6F9A" w:rsidP="00CA6F9A">
      <w:pPr>
        <w:rPr>
          <w:rFonts w:ascii="GHEA Grapalat" w:eastAsia="Calibri" w:hAnsi="GHEA Grapalat"/>
          <w:sz w:val="22"/>
          <w:szCs w:val="22"/>
          <w:lang w:val="hy-AM"/>
        </w:rPr>
      </w:pPr>
      <w:bookmarkStart w:id="0" w:name="_GoBack"/>
      <w:bookmarkEnd w:id="0"/>
      <w:r w:rsidRPr="00CA6F9A">
        <w:rPr>
          <w:rFonts w:ascii="GHEA Grapalat" w:eastAsia="Calibri" w:hAnsi="GHEA Grapalat"/>
          <w:sz w:val="22"/>
          <w:szCs w:val="22"/>
          <w:lang w:val="hy-AM"/>
        </w:rPr>
        <w:t xml:space="preserve">Лот:1    </w:t>
      </w:r>
      <w:r w:rsidR="009714F5" w:rsidRPr="003733B2">
        <w:rPr>
          <w:rFonts w:ascii="GHEA Grapalat" w:eastAsia="Calibri" w:hAnsi="GHEA Grapalat"/>
          <w:sz w:val="22"/>
          <w:szCs w:val="22"/>
          <w:lang w:val="hy-AM"/>
        </w:rPr>
        <w:t>Компьютер все в одном</w:t>
      </w:r>
    </w:p>
    <w:p w:rsidR="00CA6F9A" w:rsidRDefault="00CA6F9A" w:rsidP="00CA6F9A">
      <w:pPr>
        <w:rPr>
          <w:rFonts w:ascii="GHEA Grapalat" w:eastAsia="Calibri" w:hAnsi="GHEA Grapalat"/>
          <w:sz w:val="22"/>
          <w:szCs w:val="22"/>
          <w:lang w:val="hy-AM"/>
        </w:rPr>
      </w:pPr>
    </w:p>
    <w:p w:rsidR="00CA6F9A" w:rsidRPr="00CA6F9A" w:rsidRDefault="009714F5" w:rsidP="009714F5">
      <w:pPr>
        <w:spacing w:after="160" w:line="259" w:lineRule="auto"/>
        <w:rPr>
          <w:rFonts w:ascii="GHEA Grapalat" w:eastAsia="Calibri" w:hAnsi="GHEA Grapalat"/>
          <w:sz w:val="22"/>
          <w:szCs w:val="22"/>
          <w:lang w:val="hy-AM"/>
        </w:rPr>
      </w:pPr>
      <w:r w:rsidRPr="009714F5">
        <w:rPr>
          <w:rFonts w:ascii="GHEA Grapalat" w:eastAsia="Calibri" w:hAnsi="GHEA Grapalat"/>
          <w:sz w:val="22"/>
          <w:szCs w:val="22"/>
          <w:lang w:val="hy-AM"/>
        </w:rPr>
        <w:t>Настольный компьютер: все в одном, моноблочный: Экран: не менее дисплей -23,8 дюйма, FHD 1920 x 1080, IPS, антибликовый, 250 кд/м2. Процессор количество ядер не менее 14 штук, количество потоков не менее 20 штук, базовая частота 1,2 ГГц, максимальная частота 4,6 ГГц, Память не менее 24 Мб, минимум UHD Graphics 770, Оперативная память не менее 16 ГБ (1x16 ГБ) DDR4 3200 МГц, устройство внутренней памяти (SSD) не менее 512 ГБ M.2 PCIe NVMe, клавиатура и мышь с портом USB, встроенная веб-камера не менее 5 МП, минимум 1 комбинация наушников/микрофона, 1 USB Type-C 10 Гбит / с; 2 USB Type-A 5 Гбит / с; 3 x USB Type-A 10 Гбит / с , 1 X RJ-45, 1 x HDMI 1.4, 1 x DisplayPort 1.4, встроенный динамик, Сетевые подключения не менее 10/100/1000 Гб по локальной сети, беспроводная сеть Realtek Wi-Fi 6 RTL8852BE (2x2) и Bluetooth 5.3, слоты расширения: 1 шт.2 2230, 1 шт. М.2 2280, блок питания мощностью не менее 120 Вт, предоставление производителем сертификата по письму( MAF), гарантийное обслуживание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Гарантийный срок: не менее 1 года</w:t>
      </w:r>
    </w:p>
    <w:sectPr w:rsidR="00CA6F9A" w:rsidRPr="00CA6F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A9D"/>
    <w:rsid w:val="000B3DEA"/>
    <w:rsid w:val="00116010"/>
    <w:rsid w:val="00123C83"/>
    <w:rsid w:val="001F19BF"/>
    <w:rsid w:val="0025407A"/>
    <w:rsid w:val="002725E1"/>
    <w:rsid w:val="00275F19"/>
    <w:rsid w:val="002F4219"/>
    <w:rsid w:val="003424E8"/>
    <w:rsid w:val="00361A9D"/>
    <w:rsid w:val="00366BFE"/>
    <w:rsid w:val="003733B2"/>
    <w:rsid w:val="00433730"/>
    <w:rsid w:val="005C67F9"/>
    <w:rsid w:val="0061454F"/>
    <w:rsid w:val="00670833"/>
    <w:rsid w:val="006919AF"/>
    <w:rsid w:val="006B7A26"/>
    <w:rsid w:val="006D7FD9"/>
    <w:rsid w:val="006E4FB0"/>
    <w:rsid w:val="00706022"/>
    <w:rsid w:val="00822977"/>
    <w:rsid w:val="00824DAD"/>
    <w:rsid w:val="00852052"/>
    <w:rsid w:val="008E2518"/>
    <w:rsid w:val="009714F5"/>
    <w:rsid w:val="009D4C27"/>
    <w:rsid w:val="00A21A13"/>
    <w:rsid w:val="00A373F2"/>
    <w:rsid w:val="00BB74DA"/>
    <w:rsid w:val="00BE2189"/>
    <w:rsid w:val="00CA6F9A"/>
    <w:rsid w:val="00D00863"/>
    <w:rsid w:val="00D46032"/>
    <w:rsid w:val="00D651BC"/>
    <w:rsid w:val="00D65C7B"/>
    <w:rsid w:val="00D94A25"/>
    <w:rsid w:val="00E1178B"/>
    <w:rsid w:val="00E914D1"/>
    <w:rsid w:val="00EE3009"/>
    <w:rsid w:val="00FA6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2D1C"/>
  <w15:chartTrackingRefBased/>
  <w15:docId w15:val="{80E4BC38-994D-45AD-86DE-67D1ABF6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0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 Mkrtchayan</dc:creator>
  <cp:keywords/>
  <dc:description/>
  <cp:lastModifiedBy>Naira Mkrtchayan</cp:lastModifiedBy>
  <cp:revision>7</cp:revision>
  <dcterms:created xsi:type="dcterms:W3CDTF">2021-11-02T06:34:00Z</dcterms:created>
  <dcterms:modified xsi:type="dcterms:W3CDTF">2024-10-03T11:55:00Z</dcterms:modified>
</cp:coreProperties>
</file>