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химикатов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ԵՊՀ-ԷԱՃԱՊՁԲ-24/204</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химикатов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химикатов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химикатов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изопропанол HPLC grade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1 для молекулярной биологии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Тригидрат гидрофосфата калия K2HPO4x3H2O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Гептагидрат сульфата железа FeSO4 7H2O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KOH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изопропанол HPLC grade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2-гидроксипропан, диметилкарбинол, пропан-2-ол. Формула: (CH3)2CHOH
ММ: 60,1 г/моль
Точка кипения: 82 °C (1013 гПа)
Температура плавления: –89 °C
Плотность: 0,786 г/см³ (20 °C)
Температура хранения: комнатная температура.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1 для молекулярной биологии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Молекулярная масса: 31000 г/моль.
Активность: »750 ЕД/мг, лиофилизированный, оптимум pH: 6,5-6,8.
Температура хранения: -18˚C-30˚C. Упаковка 100 мг в контейнере. 100 мг = 1 шт.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Бесцветное кристаллическое вещество с соленым вкусом. Чистый, безводный, порошок белого цвета.
Молекулярный вес: 35,45 г/моль.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Тригидрат гидрофосфата калия K2HPO4x3H2O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K2HPO4 x 3 H2O.
Кристаллический, для лабораторного использования
Молекулярный вес: 228,2217 г/моль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чистота, характерный запах. летучая кислота.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1 л = 1.2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Гептагидрат сульфата железа FeSO4 7H2O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Гептагидрат сульфата железа
Эмпирическая формула FeSO4 · 7 H2O
Молярная масса (M) 278,02 g/mol
Чистота: ≥99,5%,
Плотность (D): 1,89 г/см³
Температура плавления: 64 °С,
Размер частиц 100% макс. 4,75 мм
максимум 90% 2 мм,
Упаковка в пластиковый контейнер.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безводный
Химическая формула: Na2CO3, чистота: »99%,
Молекулярная масса (М) 105,99 г/моль
Температура плавления: 851 °С.
Товар должен быть новым, неиспользованным, в неповрежденной упаковке и должным образом закрепленным.
с условиями хранения на всем протяжении поставки. Согласуйте перед доставкой
с клиентом.
1 штука = 0,5 кг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белые кристаллы. Молярная масса составляет 56 г/моль.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изопропанол HPLC grade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1 для молекулярной биологии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Тригидрат гидрофосфата калия K2HPO4x3H2O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Гептагидрат сульфата железа FeSO4 7H2O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