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ՇՊՀ-ԷԱՃԱՊՁԲ-24/5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Շիրակի Մ. Նալբանդյանի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3126, Պարույր Սևակի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«Շիրակի Մ.Նալբանդյանի անվան   պետական համալսարան» հիմնադրամի կարիքների համար անհրաժեշտ Համակարգչային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protender.itender@gmail.com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Շիրակի Մ. Նալբանդյանի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ՇՊՀ-ԷԱՃԱՊՁԲ-24/5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Շիրակի Մ. Նալբանդյանի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Շիրակի Մ. Նալբանդյանի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«Շիրակի Մ.Նալբանդյանի անվան   պետական համալսարան» հիմնադրամի կարիքների համար անհրաժեշտ Համակարգչային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Շիրակի Մ. Նալբանդյանի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«Շիրակի Մ.Նալբանդյանի անվան   պետական համալսարան» հիմնադրամի կարիքների համար անհրաժեշտ Համակարգչային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ՇՊՀ-ԷԱՃԱՊՁԲ-24/5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protender.itender@gmail.com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«Շիրակի Մ.Նալբանդյանի անվան   պետական համալսարան» հիմնադրամի կարիքների համար անհրաժեշտ Համակարգչային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մարտկոց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ԳԲ օպերատիվ հիշ.սարք DDR3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Նոթբուկի 4գբ օպ.հիշ. սարք DDR3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կրիչ 256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Ցանցի  RJ 45 կոնեկտոր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toVGA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ֆլյուսով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Քեմրիկներ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բազմաֆունկցիոնալ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մարտկոց 94 x151x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մարտկոց 70x101x90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Krona կուտակիչ 9V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ձգաններ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Աուդիո մալուխներ և փոխարկիչներ XLR-XLR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 սարք (Kingston SSD-128gb)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ՇՊՀ-ԷԱՃԱՊՁԲ-24/5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Շիրակի Մ. Նալբանդյանի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ՇՊՀ-ԷԱՃԱՊՁԲ-24/5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ՇՊՀ-ԷԱՃԱՊՁԲ-24/5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«ՇՊՀ-ԷԱՃԱՊՁԲ-24/5»*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«ՇՊՀ-ԷԱՃԱՊՁԲ-24/5»*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մարտկոց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Ստանդարտ չափս CR2032 (5004LC) Արտադրողի չափը CR2032 Տեխնոլոգիա Լիթիում Տարողություն 220 mAh Գործող լարումը 3 Վ Մաքս. ելքային հոսանք 3 Ա Առանց սպասարկման մարտկոց Toshiba կամ Energizer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ԳԲ օպերատիվ հիշ.սարք DDR3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RAM Տիպ: DDR3: Մեկ մոդուլի ծավալը.4 ԳԲ հաճախականություն.1333 ՄՀց Թողունակություն: PC10600 CL: 9 TRP:9 TRAS: 24 Չիպերի քանակը մեկ մոդուլի համար 16 Մատակարարման լարումը 1.5V: Դասակարգումների քանակը: 2: Կոնտակտների քանակը: 240: Kingston կամ Samsung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Նոթբուկի 4գբ օպ.հիշ. սարք DDR3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Բնութագրերը Տիպ DDR3 Ներառված մոդուլների քանակը 1 հատ. Մեկ մոդուլի ծավալը 4 ԳԲ Հաճախականությունը 1333 ՄՀց Մատակարարման լարումը 1,5 Վ Կոնտակտների քանակը 204 Համատեղելիություն P/N KVR1333D3S9/4G CL7 7-7-7-20 Kingston կամ Samsung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կրիչ 256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SSD: Ձևի գործակիցը՝ 2,5 դյույմ Հիշ. ծավալը՝ 480 ԳԲ Ինտերֆեյս՝ SATA-III: Ընթերցման արագություն՝ 500 ՄԲ/վ Գրելու արագություն՝ 450 ՄԲ/վ Ֆլեշ հիշողության տեսակը՝ TLC: Kingston կամ Samsung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Total Tools, S12, 89 կամ Ingco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 տուփ UTP 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Ցանցի  RJ 45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ցանցի RJ 45 կոնեկտոր RJ45-5E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toVGA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toVGA փոխարկիչ Onten կամ Trands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ֆլյուսով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Կայանի մատակարարման լարումը ~ 230 V 50 Հց Հզօրություն ≤ 550 Վտ USB պորտ 5V 800 մԱ (առավելագույնը) Պարամետր Տաք օդային ատրճանակ Սուպերլիցքավորիչ Զոդիչ Մատակարարման լարումը ~ 230 Վ 24 Վ ~ 24 Վ Ուժ 450 Վտ 8 Վ 50 Վտ Ջերմաստիճանի կարգավորում 100 … 450°С 200 … 480 °C Ջեռուցման տարրի տեսակը Պարույր Մետաղական կերամիկա Կատարում Մինչև 120 լ/րոպե МЕГЕОН 00686S կամ Rexant 12-0721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պայմաններ Ցուցադրման տեսակը: թվային: մարտկոցներ Այո մարտկոցների քանակը և լարումը 2x1,5 վ Մշտական հոսանք 600V: D.C 10 Ա: Դիմադրություն: 20 MOhm Չափերն առանց փաթեթավորման 47x77x134 մմ Dial-up ռեժիմ Դիոդային փորձարկում Ցածր մարտկոցի ցուցիչ Ծանրաբեռնվածության ցուցիչ. Բևեռականության ցուցիչ. Ցուցադրել հետևի լույսը Ընթերցումների ձայնագրման հնարավորություն։ Պաշտպանիչ պատյան Չափումների քանակը վայրկյանում 3 անգամ AC լարում: 600V: Մուտքային դիմադրություն. 10 MOhm Աշխատանքային ջերմաստիճան. 0...40 °C UT33B+ կամ RGK DM-10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Քեմրիկներ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Քեմրիկներ IEK կամ REV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տուփ Rexant կամ E Server 5-10mm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բազմաֆունկցիոնալ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բազմաֆունկցիոնալ աքցան Kraftool կամ Paladin Tools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մարտկոց 94 x151x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12V 9A/h Տեխնոլոգիա: AGM Կապար-թթվային, չսպասարկվող, հերմետիկ PowerSafe կամ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մարտկոց 70x101x90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12V 5A/h Տեխնոլոգիա: AGM Կապար-թթվային, չսպասարկվող, հերմետիկ PowerSafe կամ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R6/LR6/FR6/ZR6 Հիմնային, 1.5V, 2700 MAh Kodak կամ Duracell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Krona կուտակիչ 9V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Ստանդարտ չափս Crown (6LR61, 6LF22, 6KR61, 1604A), 6HR61 (20R8H) Տեխնոլոգիա Նի-Մհ Տարողություն 200 մԱժ Լիցքավորման ցիկլերի քանակը 1000 Գործող լարումը 8.4 Վ Լրացուցիչ Կյանքի ժամանակը 12 ամիս, Երաշխիքային ժամկետ 1 տարի GP200 Rechargable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ձգաններ 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ձգաններ 20սմ Iek կամ Fortisflex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Աուդիո մալուխներ և փոխարկիչներ XLR-XLR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մալուխ XLR(F)-XLR(M) AH միակցիչներով: Տեսակը՝ հավասարակշռված (խոսափող) մալուխ: Երկարությունը՝ 20 մ Գույնը՝ սև։ Մալուխի տրամագիծը՝ 6 մմ։ Կենտրոնական լար ՝ 0,31 քառ. մմ Դիմադրություն՝ 64 Օհմ/կմ։ Տարողությունը՝ Միակցիչներ՝ XLR AH F, AH M. Կոնտակտներ՝ նիկելապատ: Ugreen կամ Elgato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տեսակը՝ դինամիկ Բևեռայնություն՝ կարդիոիդ Հաճախականության միջակայք, Հց՝ 50-15000 Զգայունություն, դԲ՝ -70 Դիմադրություն, Օմ: 150 XM8500A կամ AKG P3S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 սարք (Kingston SSD-128gb)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 սարք (Kingston SSD-128gb կամ Samsung)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մարտկոց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ԳԲ օպերատիվ հիշ.սարք DDR3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Նոթբուկի 4գբ օպ.հիշ. սարք DDR3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կրիչ 256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Ցանցի  RJ 45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toVGA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ֆլյուսով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Քեմրիկներ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բազմաֆունկցիոնալ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մարտկոց 94 x151x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մարտկոց 70x101x90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Krona կուտակիչ 9V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ձգաններ 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Աուդիո մալուխներ և փոխարկիչներ XLR-XLR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 սարք (Kingston SSD-128gb)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