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սեղանի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mary.asatryan@escs.am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սեղանի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սեղանի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mary.asatryan@escs.am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սեղանի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«ՀՀԿԳՄՍՆԷԱՃԱՊՁԲ-24/78»*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համալիր, որի մեջ ներառված են՝
 1. պրոցեսոր (CPU) առնվազն 10-րդ սերնդի, միջուկների քանակը՝ 4, հոսքերի քանակը 8, բազային հաճախականությունը 3.6GHz, Turbo ռեժիմում 4.3GHz, հովացման համակարգով:
 2. Մայրական սալիկ՝ պրոցեսորի սոկետին և համակարգչի մնացած պարամետրերին համապատասխան:
3. ՏՏD կուտակիչ աոնվազն 240GB:
4. HDD կոշտ սկավառակ առնվազն 1TB, 7200RPM: 
5. Օպերատիվ հիշողություն՝ առնվազն 8GB DDR4 առնվազն 2666Mhz:
 6. Համակարգչային իրան, սնուցման բլոկ առնվազն 550watt, հովացում` առնվազն 120 mm fan:
7. Մոնիտոր` առնվազն 20" (դյույմ) աոնվազն 75hz:
8. Ստեղնաշար՝ առնվազն 104 կոճակով USB լարի երկարությունը առնվազն 1,5մ:
9. Մկնիկ լազերային լարով 1000 dpi թույլտվությամբ, ստեղների քանակը առնվազն 2+1, ոլորման կոճակ, ինտերֆեյս` USB, լարի երկարությունը՝ առնվազն 1.5 մ:
Համակարգիչը և մոնիտորը փոփոխական միաֆազ 220 Վ լարում։ Հոսանքի լար, խրոցը՝ երկբևեռ: 
Երաշխիք՝ 1 տարի: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Նշված ապրանքի տեղափոխումը, բեռնաթափումը, փորձարկումը, գործարկումը,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 գյուղ, Դանիել-Բեկ Փիրումյան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