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ՍՆՆԴԱՄԹԵՐՔԻ ԱՆՎՏԱՆԳՈՒԹՅԱՆ ՏԵՍՉԱԿԱՆ ՄԱՐՄՆԻ)  ԿԱՐԻՔՆԵՐԻ ՀԱՄԱՐ` ԱՌՈՂՋԱՊԱՀԱԿԱՆ և ԼԱԲՈՐԱՏՈՐ ՆՅՈՒԹԵՐԻ  N ՎԱ-ՍԱՏՄ-ԷԱՃԱՊՁԲ-25/14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ՍՆՆԴԱՄԹԵՐՔԻ ԱՆՎՏԱՆԳՈՒԹՅԱՆ ՏԵՍՉԱԿԱՆ ՄԱՐՄՆԻ)  ԿԱՐԻՔՆԵՐԻ ՀԱՄԱՐ` ԱՌՈՂՋԱՊԱՀԱԿԱՆ և ԼԱԲՈՐԱՏՈՐ ՆՅՈՒԹԵՐԻ  N ՎԱ-ՍԱՏՄ-ԷԱՃԱՊՁԲ-25/14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ՍՆՆԴԱՄԹԵՐՔԻ ԱՆՎՏԱՆԳՈՒԹՅԱՆ ՏԵՍՉԱԿԱՆ ՄԱՐՄՆԻ)  ԿԱՐԻՔՆԵՐԻ ՀԱՄԱՐ` ԱՌՈՂՋԱՊԱՀԱԿԱՆ և ԼԱԲՈՐԱՏՈՐ ՆՅՈՒԹԵՐԻ  N ՎԱ-ՍԱՏՄ-ԷԱՃԱՊՁԲ-25/14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ՍՆՆԴԱՄԹԵՐՔԻ ԱՆՎՏԱՆԳՈՒԹՅԱՆ ՏԵՍՉԱԿԱՆ ՄԱՐՄՆԻ)  ԿԱՐԻՔՆԵՐԻ ՀԱՄԱՐ` ԱՌՈՂՋԱՊԱՀԱԿԱՆ և ԼԱԲՈՐԱՏՈՐ ՆՅՈՒԹԵՐԻ  N ՎԱ-ՍԱՏՄ-ԷԱՃԱՊՁԲ-25/14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ՎԱ-ՍԱՏՄ-ԷԱՃԱՊՁԲ-25/14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hիմնական նյութի պարունակությունը՝ 93-96%:
Տեխնիկական պահանջները ըստ Eur Ph. Monograph 1317, ФС.2.1.0036.15:
Պահպանման ժամկետը՝ անժամկետ, 1 լիտր տարողությամբ տարաներով, գործարանային փակ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գույնը՝ կապույտ կամ սպիտակ, ոչ ստերիլ,  փոշիով, մեկանգամյա օգտագործման: Պատրաստված է բարձորակ լատեքսից, ձեռնոցը հեշտությամբ հագնելու հնարավորությամբ: էլաստիկությունը պետք է թույլ  տա պահպանել ձեռքերի բնական զգայունությունը և ստեղծի հարմարավետություն աշխատանքի ժամանակ:  Չափսերը՝  միջին (M) և մեծ (L)։ Պատվիրատուի հետ համաձայնեցված քանակներով, հարմարեցված թե՛ ձախ և թե՛ աջ ձեռքի համար: Մատակարարումը տուփով։ Յուրաքանչյուր տուփի մեջ առնվազն 50 զույգ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մլ՝ հեղուկ բուսասանիտարական /թունաքիմիկատների/  նմուշառում կատարելու համար: Ներարկիչը պատրաստված է թափանցիկ, ոչ տոքսիկ  նյութից,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ապակյա լաբորատոր տարաներ՝ կափարիչով, 1 լ տարողությամբ, նախատեսված է բուսասանիտարական /թունաքիմիկատների/  նմուշառում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բժշկական խալաթ,գույնը՝ սպիտակ, գրպանների քանակը՝ 2 գոտկատեղի չափը՝ գոտիով կարգավորվող Թևերը՝ երկարաթև,  մանժետները՝ կապույտ, կոճակով կամ կոճգամով, երկարությունը՝ առնվազն 135 սմ, օձիքը՝ ծալվող, կապույտ։ Բաղադրությունը՝ 65% պոլիէֆիր, 35% բամբակ։ Խտությունը՝ 120 գ/մ 2։ Չափսերը պետք է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բարձր որակի, փափուկ զանգված, արագ թրջվում է և լավ կլանում հեղուկը, մաքուր հիդրոֆիլ և բամբակե մանրաթելերից, փաթեթավորման քաշը՝ առնվազն 100 գրամ, պիտանելության ժամկետը՝ առնվազն 5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120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մտնելուց հետո 280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