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ՍԱԲԿ-ԷԱՃԱՊՁԲ-24/52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Աստվածամայր ԲԿ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Արտաշիսյան փ. 46/1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սարքավորումների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461 740, (010) 30 30 10 /4/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sagnumner@mail.ru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Աստվածամայր ԲԿ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ՍԱԲԿ-ԷԱՃԱՊՁԲ-24/52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Աստվածամայր ԲԿ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Աստվածամայր ԲԿ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սարքավորումների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Աստվածամայր ԲԿ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սարքավորումների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ՍԱԲԿ-ԷԱՃԱՊՁԲ-24/52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sagnumner@mail.ru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սարքավորումների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Վիդեոբրոնխոսկոպ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Վիդեոբրոնխոսկոպ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Չորացնող պահարան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2024.10.22.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ՍԱԲԿ-ԷԱՃԱՊՁԲ-24/52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Սուրբ Աստվածամայր ԲԿ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ՍԱԲԿ-ԷԱՃԱՊՁԲ-24/52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ՍԱԲԿ-ԷԱՃԱՊՁԲ-24/52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ՍԱԲԿ-ԷԱՃԱՊՁԲ-24/52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ՍԱԲԿ-ԷԱՃԱՊՁԲ-24/52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«ՍԱԲԿ-ԷԱՃԱՊՁԲ-24/52»*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ՍԱԲԿ-ԷԱՃԱՊՁԲ-24/52*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«ՍԱԲԿ-ԷԱՃԱՊՁԲ-24/52»*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ՍԱԲԿ-ԷԱՃԱՊՁԲ-24/52*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«Սուրբ Աստվածամայր» ԲԿ ՓԲԸ -Ի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1. Մատակարարման պահին ապրանքը պետք է ունենա հետևյալ ուղեկցող փաստաթղթերը.
1.1 Որակը հավաստող CE Conformite Europeenne կամ FDA Food and Drug Administration հավաստագիր և ISO 13485
1.2 ՈՒղեկցող ձեռնարկ՝ առնվազն անգլերեն կամ ռուսերեն լեզուներով:
2. Սարքի և սպասարկման համար սահմանվում է առնվազն 365 օրացուցային օր երաշխիքային ժամկետ` սարքը պատվիրատուի կողմից ընդունելու (տեղադրումից, կարգաբերումից, ուսուցումից և շահագործման հանձնելու) օրվա հաջորդող օրվանից:
3. Երաշխիքային ժամկետում մատակարարը պարտավոր է անսարքությունը վերացնել մինչև 30 օրացույցային օրվա ընթացքում, եթե կողմերի միջև այլ ժամկետ սահմանված չէ, սահմանված ժամկետում անսարքությունը չվերացնելու դեպքում պայմանագիրն ենթակա է միակողմանի լուծման:
4. Մատակարարման ենթակա ապրանքատեսակը պետք է լինի 2024թթ. արտադրության,  չօգտագործված, գործարանային փաթեթավորմամբ , չլինի վերաթողարկված (not refurbished), 
5.Կնքվելիք պայմանագրով նախատեսված ապրանքի տեխնիկական բնութագրին համապատասխանող և դրա որևէ բաղադրիչի գծով որակական հատկանիշները գերազանցող ապրանքներ մատակարարելու դեպքում հնարավոր է ապրանքի ընդունումը, եթե առկա է հայտը նախագծող ներկայացուցչի (ներկայացուցիչների) գրավոր մասնագիտական եզրակացությունը: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Վիդեոբրոնխոսկոպ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վիդեոբրոնխոսկոպ նախատեսված Olympus մակնիշի CV-190 plus տեսահամակարգի համար կամ համադրելի
Ախտորոշիչ վիդեոբրոնխոսկոպ պատկերի որակը՝ HDTV առնվազն 4,9 մմ տրամագծով: Ոչ պակաս 2մմ գործիքային ալիքով և պտտվող ներդիր խողովակով:  NBI նեղ սպեկտրի պատկերման ռեժիմի հնարավորություն: Տեսաբրոնխոսկոպը պետք է համատեղելի լինի կլինիկայում առկա Olympus EVIX EXERA III CV-190 Plus տեսահամակարգի հետ: Տեսադաշտը առնվազն 120°, դիտման ուղղությունը պետք է լինի ուղիղ, տեսադաշտի խորությունը՝ 3-100 մմ
Դիստալ ծայրի արտաքին տրամագիծը՝ ոչ ավել, քան 5 մմ
Ներդիր խողովակի արտաքին տրամագիծը՝ ոչ ավել, քան 5 մմ
Աշխատանքային երկարությունը՝ ոչ պակաս, քան 600 մմ
Ներդիր խողովակի պտտման գործառույթի հնարավորություն
Ճկման անկյուն՝ վերև 210°/ներքև 130° ±10°
Համատեղելի է էլեկտրակաուտացման գործիքների հետ
Աջակցվող հետազոտական ռեժիմներ (եթե առկա է CV-1500 վիդեո համակարգը)՝ TXI, NBI, RDI • Սարքը պետք է ունենա պաշտոնական համատեղելիություն կլինիկայում առկա CV-190 Plus համակարգի հետ:
Պետք է լինի նոր, չօգտագործված, չվերաթողարկված: Արժեքն իր մեջ պետք է  ներառի՝ տեղադրումը, մոնտաժը, կարգավորումները: Բժշկական անձնակազմի ուսուցման եւ տեխնիկական սպասարկման համար տեսաբրոնխոսկոպն արտադրող կազմակերպության որակավորում ստացած մասնագետի կողմից անձնակազմի ուսուցման ապահովում:1. Մատակարարման պահին ապրանքը պետք է ունենա հետևյալ ուղեկցող փաստաթղթերը.
1.1 Որակը հավաստող CE Conformité Européenne կամ FDA Food and Drug Administration հավաստագիր և ISO 13485
1.2 ՈՒղեկցող ձեռնարկ՝ առնվազն անգլերեն կամ ռուսերեն լեզուներով:
2. Սարքի և սպասարկման համար սահմանվում է առնվազն 365 օրացուցային օր երաշխիքային ժամկետ` սարքը պատվիրատուի կողմից ընդունելու (տեղադրումից, կարգաբերումից, ուսուցումից և շահագործման հանձնելու) օրվա հաջորդող օրվանից:
3. Երաշխիքային ժամկետում մատակարարը պարտավոր է անսարքությունը վերացնել մինչև 30 օրացույցային օրվա ընթացքում, եթե կողմերի միջև այլ ժամկետ սահմանված չէ, սահմանված ժամկետում անսարքությունը չվերացնելու դեպքում պայմանագիրն ենթակա է միակողմանի լուծման:
4. Մատակարարման ենթակա ապրանքատեսակը պետք է լինի 2024թթ. արտադրության,  չօգտագործված, գործարանային փաթեթավորմամբ , չլինի վերաթողարկված (not refurbished), 
5.Կնքվելիք պայմանագրով նախատեսված ապրանքի տեխնիկական բնութագրին համապատասխանող և դրա որևէ բաղադրիչի գծով որակական հատկանիշները գերազանցող ապրանքներ մատակարարելու դեպքում հնարավոր է ապրանքի ընդունումը, եթե առկա է հայտը նախագծող ներկայացուցչի (ներկայացուցիչների) գրավոր մասնագիտական եզրակացությունը: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Վիդեոբրոնխոսկոպ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վիդեոբրոնխոսկոպ նախատեսված Olympus մակնիշի CV-190 plus տեսահամակարգի համար կամ համադրելի                                                                   Առավելությունները: NBI 
Ներմուծվող մասի տրամագիծը՝ 2.8 մմ
Հեռավոր վերջավորության տրամագիծը՝ 3.1 մմ
Գործիքային անցուղու տրամագիծը՝ 1.2 մմ
Ճկման անկյուն Վերև/ներքև 210° / 130°
Տեսադաշտ՝ 110°
Հստակության խորությունը՝ 2-50 մմ                                                                                                                                                     Աշխատանքային երկարությունը՝ 600 մմ
Տեսադաշտի  ուղղությունը՝ Ուղիղ
Պտտման գործառույթ՝ Առկա                                                                                                                            Սարքը պետք է ունենա պաշտոնական համատեղելիություն կլինիկայում առկա CV-190 Plus համակարգի հետ:
Պետք է լինի նոր, չօգտագործված, չվերաթողարկված: Արժեքն իր մեջ պետք է  ներառի՝ տեղադրումը, մոնտաժը, կարգավորումները: Բժշկական անձնակազմի ուսուցման եւ տեխնիկական սպասարկման համար տեսաբրոնխոսկոպն արտադրող կազմակերպության որակավորում ստացած մասնագետի կողմից անձնակազմի ուսուցման ապահովում:1. Մատակարարման պահին ապրանքը պետք է ունենա հետևյալ ուղեկցող փաստաթղթերը.
1.1 Որակը հավաստող CE Conformité Européenne կամ FDA Food and Drug Administration հավաստագիր և ISO 13485
1.2 ՈՒղեկցող ձեռնարկ՝ առնվազն անգլերեն կամ ռուսերեն լեզուներով:
2. Սարքի և սպասարկման համար սահմանվում է առնվազն 365 օրացուցային օր երաշխիքային ժամկետ` սարքը պատվիրատուի կողմից ընդունելու (տեղադրումից, կարգաբերումից, ուսուցումից և շահագործման հանձնելու) օրվա հաջորդող օրվանից:
3. Երաշխիքային ժամկետում մատակարարը պարտավոր է անսարքությունը վերացնել մինչև 30 օրացույցային օրվա ընթացքում, եթե կողմերի միջև այլ ժամկետ սահմանված չէ, սահմանված ժամկետում անսարքությունը չվերացնելու դեպքում պայմանագիրն ենթակա է միակողմանի լուծման:
4. Մատակարարման ենթակա ապրանքատեսակը պետք է լինի 2024թթ. արտադրության,  չօգտագործված, գործարանային փաթեթավորմամբ , չլինի վերաթողարկված (not refurbished), 
5.Կնքվելիք պայմանագրով նախատեսված ապրանքի տեխնիկական բնութագրին համապատասխանող և դրա որևէ բաղադրիչի գծով որակական հատկանիշները գերազանցող ապրանքներ մատակարարելու դեպքում հնարավոր է ապրանքի ընդունումը, եթե առկա է հայտը նախագծող ներկայացուցչի (ներկայացուցիչների) գրավոր մասնագիտական եզրակացությունը: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"Տարողությունը՝ առնվազն 200լ,
Տեսակը՝ հորիզոնական,
Խցիկի պատրաստման նյութը՝ կոռոզիակայուն, չժանգոտվող պողպատ
Դարակի առկայություն
Աշխատանքային ճնշումը՝ առնվազն 0,1-ից 0.2ՄՊա
Առավելագույն ջերմաստիճանը՝ առնվազն 134°C
Ջերմաստիճանի միջակայք՝ առնվազն 121-134°C
Նախա և հետստերիլիզացիոն վակուումային փուլի առկայություն
Ավտոմատացված կառավարման հնարավորություն
Դռան փականը՝ ավտոմատ վերահսկողության հմարավորությամբ
Էկրանը՝ լուսադիոդային կամ հեղուկ-բյուրեղային կամ սենսորային
Հզորությունը՝ առնվազն 9ԿՎԱ
Սնուցման աղբյուրը՝ 380V, 50Hz 
Օգտագործողի ձեռնարկի առկայություն
Օգտվողի գոլորշակայուն հանդերձանքի առկայություն՝ պաշտպանիչ գոգնոց, ակնոց և ձեռնոցներ
1. Մատակարարման պահին ապրանքը պետք է ունենա հետևյալ ուղեկցող փաստաթղթերը.
1.1 Որակը հավաստող CE Conformité Européenne կամ FDA Food and Drug Administration հավաստագիր և ISO 13485
1.2 ՈՒղեկցող ձեռնարկ՝ առնվազն անգլերեն կամ ռուսերեն լեզուներով:
2. Սարքի և սպասարկման համար սահմանվում է առնվազն 365 օրացուցային օր երաշխիքային ժամկետ` սարքը պատվիրատուի կողմից ընդունելու (տեղադրումից, կարգաբերումից, ուսուցումից և շահագործման հանձնելու) օրվա հաջորդող օրվանից:
3. Երաշխիքային ժամկետում մատակարարը պարտավոր է անսարքությունը վերացնել մինչև 30 օրացույցային օրվա ընթացքում, եթե կողմերի միջև այլ ժամկետ սահմանված չէ, սահմանված ժամկետում անսարքությունը չվերացնելու դեպքում պայմանագիրն ենթակա է միակողմանի լուծման:
4. Մատակարարման ենթակա ապրանքատեսակը պետք է լինի 2024թթ. արտադրության,  չօգտագործված, գործարանային փաթեթավորմամբ , չլինի վերաթողարկված (not refurbished), 
5.Կնքվելիք պայմանագրով նախատեսված ապրանքի տեխնիկական բնութագրին համապատասխանող և դրա որևէ բաղադրիչի գծով որակական հատկանիշները գերազանցող ապրանքներ մատակարարելու դեպքում հնարավոր է ապրանքի ընդունումը, եթե առկա է հայտը նախագծող ներկայացուցչի (ներկայացուցիչների) գրավոր մասնագիտական եզրակացությունը: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Չորացնող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ջերմաստիճանը՝ առնվազն 200°C
Ջերմաստիճանային միջակայքը՝ առնվազն 60°C-ից  200°C
Ծավալը՝ ոչ պակաս քան 300լ
Խցիկի պատրաստման նյութը՝ կոռոզիակայուն, չժանգոտվող պողպատ
Դարակի առկայություն՝ առնվազն 2
Դռները՝ հերմետիկ փակվող
Անվտանգության ազդանշանների առկայություն՝ գերջերմաստիճանի, հոսանքի գերազանցման և ջերմաստիճանի շեղումների ժամանակ
Ցիրկուլյացիոն օդափոխիչի առկայություն
Էկրանը՝ լուսադիոդային կամ հեղուկ-բյուրեղային կամ սենսորային
Սնուցման աղբյուրը՝ 210-240V, 50-60Hz
1. Մատակարարման պահին ապրանքը պետք է ունենա հետևյալ ուղեկցող փաստաթղթերը.
1.1 Որակը հավաստող CE Conformité Européenne կամ FDA Food and Drug Administration հավաստագիր և ISO 13485
1.2 ՈՒղեկցող ձեռնարկ՝ առնվազն անգլերեն կամ ռուսերեն լեզուներով:
2. Սարքի և սպասարկման համար սահմանվում է առնվազն 365 օրացուցային օր երաշխիքային ժամկետ` սարքը պատվիրատուի կողմից ընդունելու (տեղադրումից, կարգաբերումից, ուսուցումից և շահագործման հանձնելու) օրվա հաջորդող օրվանից:
3. Երաշխիքային ժամկետում մատակարարը պարտավոր է անսարքությունը վերացնել մինչև 30 օրացույցային օրվա ընթացքում, եթե կողմերի միջև այլ ժամկետ սահմանված չէ, սահմանված ժամկետում անսարքությունը չվերացնելու դեպքում պայմանագիրն ենթակա է միակողմանի լուծման:
4. Մատակարարման ենթակա ապրանքատեսակը պետք է լինի 2024թթ. արտադրության,  չօգտագործված, գործարանային փաթեթավորմամբ , չլինի վերաթողարկված (not refurbished), 
5.Կնքվելիք պայմանագրով նախատեսված ապրանքի տեխնիկական բնութագրին համապատասխանող և դրա որևէ բաղադրիչի գծով որակական հատկանիշները գերազանցող ապրանքներ մատակարարելու դեպքում հնարավոր է ապրանքի ընդունումը, եթե առկա է հայտը նախագծող ներկայացուցչի (ներկայացուցիչների) գրավոր մասնագիտական եզրակացությունը: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պատվերի մատակարարման ժամկետը  60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պատվերի մատակարարման ժամկետը  60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պատվերի մատակարարման ժամկետը  60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պատվերի մատակարարման ժամկետը  60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