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ՀՀՎԱ-ԷԱՃԱՊՁԲ-25/19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Վարչապետի աշխատակազմ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Հանրապետության հրապարակ,  Կառավարական տուն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օժանդակ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Շիրինյան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010-515-699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sona.shirinyan@gov.am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Վարչապետի աշխատակազմ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ՀՀՎԱ-ԷԱՃԱՊՁԲ-25/19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Վարչապետի աշխատակազմ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Վարչապետի աշխատակազմ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օժանդակ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Վարչապետի աշխատակազմ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օժանդակ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ՀՀՎԱ-ԷԱՃԱՊՁԲ-25/19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sona.shirinyan@gov.am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օժանդակ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Մկնիկ, համակարգչային, անլար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Համակարգչային ստեղնաշարեր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Մալուխ համակարգչի, UTP cable 6 level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Ֆլեշ հիշողություն, 16GB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Ֆլեշ հիշողություն, 32GB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Ֆլեշ հիշողություն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Ցանցային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Կուտակիչ մարտկոցներ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Միացման մալուխներ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Ցանցային բաժանարար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Օպերատիվ հիշողություն (ram)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Համակարգչի հիշողությունը մեծացնող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Համակարգչի հիշողությունը մեծացնող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Կոնեկտոր (կցորդներ)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Բարձրախոսներ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Ականջակալներ խոսափողով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ՀՀՎԱ-ԷԱՃԱՊՁԲ-25/19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Վարչապետի աշխատակազմ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ՀՀՎԱ-ԷԱՃԱՊՁԲ-25/19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ՀՀՎԱ-ԷԱՃԱՊՁԲ-25/19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ՀՀՎԱ-ԷԱՃԱՊՁԲ-25/19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«ՀՀՎԱ-ԷԱՃԱՊՁԲ-25/19»*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«ՀՀՎԱ-ԷԱՃԱՊՁԲ-25/19»*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ՀՀՎԱ-ԷԱՃԱՊՁԲ-25/19*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մկնիկ Logitech B100 կամ համարժեքը Logitech M90, (USB տեսակի ինտերֆեյսով, կոճակների քանակը` 2 + պտուտակ կոճակ անիվով, լազերային,  առնվազն 2 մետր երկարությամբ լարով: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30237412/507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Մկնիկ, համակարգչային, անլար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անլար, Logitech M170 կամ համարժեքըч Logitech M180:Կոճակների քանակը` 2 + պտուտակ կոճակ, ինտերֆեյս՝ USB, սնուցումը՝ АА կամ ААА մարտկոցներով, գործածության ռադիուսը՝ առնվազն 8 մետր, ռադիոինտերֆեյս ՝2,4 գեգահերց,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Ստեղնաշար, համակարգչային, լարով՝ Logitech K120 կամ համաժեքը՝ GENIUS KB-102: Ստանդարտ ստեղնաշար, լարի երկարությունը առնվազն 1.4մ, միացման ինտերֆեյսը՝ USB: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RJ45 Cat 5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44322100/503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Մալուխ համակարգչի, UTP cable 6 level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 նախատեսված է ցանցային միացումներ կատարելու համար: Երկարությունը առնվազն 305մ Outdoor f/utp cable:  ՍTP cable 5-6 level: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Ֆլեշ հիշողություն, 16GB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Kingston 16GB կամ համարժեքը SanDisk 16GB
USB 3.0, 16 ԳԲ: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30234650/506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Ֆլեշ հիշողություն, 32GB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Kingston DTX/32GB կամ համարժեքը՝ SanDisk 32GB, USB 3.0, 32 ԳԲ: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30234500/503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Ֆլեշ հիշողություն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Ֆլեշ հիշողություն, Verbatim Vx500 External SSD USB 3.2 Gen 2 1 TB կամ համարժեքը՝ Kingston XS1000 1TB 2TB External SSD: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32421100/509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Ցանցային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Ցանցային մալուխներ, UTP մալուխ Cat 5e : Նախատեսված է ցանցային միացումներ կատարելու համար՝305մ փաթեթավորված: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հիշողության սարք (External hard disk) նախատեսված USB մալուխի միջոցով համակարգիչների հետ միացման թվային տվյալների փոխանցման և պահպանման համար` պատյանով և իր մալուխով:
 Ծավալը՝ առնվազն 1000 ԳԲ, 2,5՛՛, արագությունը` առնվազն 100 մբ/վրկ՝ USB 3.0 ռեժիմի դեպքում: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31442100/505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Կուտակիչ մարտկոցներ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Կուտակիչ մարտկոց` նախատեսված APC 650 անխափան սնուցման սարքերի համար:
Մարտկոցի տիպը.
 hերմետիկ կապարաթթվի մարտկոց` խիտ էլեկտրոլիտերով:
Մարտկոցի տեղադրում. 
մարտկոցի փակ պահարան: 
Մարտկոցի գործողության սպասվող ժամկետը՝ 3-5 տարի:
Մարտկոցի հզորությունը՝ վոլտ-ամպեր-ժամում ՝ առնվազն 84:
Ֆիզիկական պարամետրեր.
առավելագույն բարձրությունը` 10,5 սմ,առավելագույն լայնությունը `15.1 սմ,առավելագույն խորությունը `6.5 սմ: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Միացման մալուխներ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HDMI տեսակի պրոֆեսիոնալ մալուխ: Նախատեսված է համակարգչի մոնիտորները համակարգչին միացնելու համար: Երկարությունը՝ առնվազն 5մ: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Type-C LAN ցանցի բաժանարար: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32421300/511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Ցանցային բաժանարար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LAN to USB  ցանցի բաժանարար ՝ RJ45: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համակարգիչների համար, DDR4՝ առնվազն 8 GB՝ 1600 MHZ հովացուցիչով: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համակարգիչների համար, DDR3` առնվազն 4 GB, 1600 MHZ  հովացուցիչով: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դյուրակիր համակարգիչների համար, DDR4՝ առնվազն 8 GB, 2666MHz, հովացուցիչով: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դյուրակիր համակարգիչների համար, DDR3՝ առնվազն 4 GB, PC3L, հովացուցիչով: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Օպերատիվ հիշողություն (ram)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դյուրակիր համակարգիչների համար, DDR4 ՝ առնվազն 4 GB, 2666 MHz, հովացուցիչով: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Sata SSD կուտակիչ՝ առնվազն 480GB, նախատեսված է համակարգիչների համար: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30236100/504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Համակարգչի հիշողությունը մեծացնող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M2 NVME SSD կուտակիչ՝ առնվազն 500GB, նախատեսված է համակարգիչների համար: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30237113/512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Կոնեկտոր (կցորդներ)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USB C միակցիչ (hub) ներառում է  1 Ethernet/RJ-45 պորտ, 1 USB Type-C Female PD charging պորտ, 1 HDMI պորտ, 1 TF SD card slot, 1 SD card slot, 1 USB 2. 0 Type A port, 2 USB 3. 0 Type A ports.USB C միակցիչը նախատեսված է բոլոր Type-C դյուարկիր համակարգիչների համար: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32341110/501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Բարձրախոսներ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Բարձրախոս՝ նախատեսված համակարգիչների համար: Սնուցման տեսակը` USB, ալիքների քանակը` առնվազն 2.0, հզորությունը` առնվազն 6 W , դիմադրությունը` առնվազն 4 օհմ, հաճախականությունը` 60 Hz - 20 KHz , միացումները ` 3.5 mm (mini-jack),USB ՝ չափսերը` մինչև 160 х 75 х 80 մմ: Ապրանքները պետք է լինեն չօգտագործված,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32251200/503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Ականջակալներ խոսափողով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Ականջակալ՝ խոսափողով: Տեսակը՝ գլխի վրայով, միացման տեսակը՝ լարով,հաճախականությունը՝ 20Hz-20КHz, դիմադրությունը՝ առնվազն 32 Օհմ, զգայունություն՝ առնվազն 100 dB, միացման տեսակը՝ USB, լարի երկարություն՝ առնվազն 2․35 մ: Ապրանքները պետք է լինեն չօգտագործված, գործարանային փաթեթավորմամբ: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40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Հանրապետության հր., Կառավարական տուն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մտնելուց հետո 100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