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ՇՄԱ ԷԱՃԱՊՁԲ-2024/18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ք.Գյումրի Գ.Նժդեհի 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մարզպետի աշխատակազմի կարիքների համար Արթիկ համայնքի Փանիկի մանկապարտեզին անհրաժեշտ դարակաշարերի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Զարիկ Մուրադյան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0312 49000 130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zarikm@mail.ru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ՇՄԱ ԷԱՃԱՊՁԲ-2024/18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մարզպետի աշխատակազմի կարիքների համար Արթիկ համայնքի Փանիկի մանկապարտեզին անհրաժեշտ դարակաշարերի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մարզպետի աշխատակազմի կարիքների համար Արթիկ համայնքի Փանիկի մանկապարտեզին անհրաժեշտ դարակաշարերի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ՇՄԱ ԷԱՃԱՊՁԲ-2024/18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zarikm@mail.ru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մարզպետի աշխատակազմի կարիքների համար Արթիկ համայնքի Փանիկի մանկապարտեզին անհրաժեշտ դարակաշարերի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387.13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2024.10.23.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 ՇՄԱ ԷԱՃԱՊՁԲ-2024/18</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ՇՄԱ ԷԱՃԱՊՁԲ-2024/18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ՇՄԱ ԷԱՃԱՊՁԲ-2024/18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ՇՄԱ ԷԱՃԱՊՁԲ-2024/18»*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մարզպետի աշխատակազմ*  (այսուհետ` Պատվիրատու) կողմից կազմակերպված` ՀՀ ՇՄԱ ԷԱՃԱՊՁԲ-2024/18*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- 05558305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- 900211205027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ՇՄԱ ԷԱՃԱՊՁԲ-2024/18»*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մարզպետի աշխատակազմ*  (այսուհետ` Պատվիրատու) կողմից կազմակերպված` ՀՀ ՇՄԱ ԷԱՃԱՊՁԲ-2024/18*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- 05558305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- 900211205027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Մթերքը տեղավորելու դարակաշարի չափսերն են` 1600 x 1500 x 400 մմ (Բ х Լ х Խ):
Տեսակը` հավաքովի, բաղկացած է չորս դարակաշարերից:
Առավելագույն ծանրաբեռնվածությունը մեկ դարակի վրա 100 կգ է:
Դարակաշարերի մետաղի նյութը` AISI 201 մարկայի չժանգոտվող պողպատից է, իսկ դարակներինը` AISI 430 մարկայի չժանգոտվող պողպատից է:
Դարակի տակ տեղադրվում է լրացուցիչ կապուղի-ուժեղացուցիչ, որը մեծացնում է դարակի ամրությունը։
Դարակների կմախքի մետաղի հաստությունը 1,8 մմ է, դարակաշարինը՝ 1,2 մմ։
Դարակաշարերը պատրաստված են  40 մմ տրամագծով պրոֆիլային խողովակից ։
Դարակները կարող են կարգավորվել բարձրության վրա 50 մմ քայլերով:
Անվտանգության օգտագործման համար դարակների և շրջանակի տարրերի եզրերը թեքված են:
Ոտքերը կարգավորելի են ±20 մմ սահմաններում:
Տեսքը՝ ըստ նկարի: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 Նժդեհ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02.12.2024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