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телефонов общего пользования и офисного имущества под кодом ՎԱ-ԱԱՏՄ-ԷԱՃԱՊՁԲ-25/12 для нужд Инспекционного органа здравоохранения и труда, Аппарат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телефонов общего пользования и офисного имущества под кодом ՎԱ-ԱԱՏՄ-ԷԱՃԱՊՁԲ-25/12 для нужд Инспекционного органа здравоохранения и труда, Аппарат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телефонов общего пользования и офисного имущества под кодом ՎԱ-ԱԱՏՄ-ԷԱՃԱՊՁԲ-25/12 для нужд Инспекционного органа здравоохранения и труда, Аппарат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телефонов общего пользования и офисного имущества под кодом ՎԱ-ԱԱՏՄ-ԷԱՃԱՊՁԲ-25/12 для нужд Инспекционного органа здравоохранения и труда, Аппарат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для руководителей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аудитории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ՎԱ-ԱԱՏՄ-ԷԱՃԱՊՁԲ-25/12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ՎԱ-ԱԱՏՄ-ԷԱՃԱՊՁԲ-25/12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не менее 9000 БТЕ. Рабочая поверхность – не менее 20-28 м².
Режим работы: охлаждение/нагрев.
Класс энергоэффективности: не ниже B.
Максимальный уровень шума: не более 40 дБА.
Управление: дистанционное.
Мощность системы охлаждения не менее 2700Вт.
Мощность системы отопления не менее 2800Вт.
Входная мощность переменного тока: 220-240 В.
Цвет: белый или серый.
Включая установку (при необходимости соответствующего оборудования, кондиционеров для установки на верхних этажах), доставку, монтаж и пуско-наладку.
Для монтажа в комплекте необходимые трубы (длиной не менее 3 метров).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2 коммутируемых порта Ethernet 10/100 Мбит/с с автоматическим определением скорости и встроенным PoE, ЖК-дисплей, возможность 2 SIP-линий, не менее 3 программируемых кнопок, память не менее 500 контактов, память не менее 200 совершенных/принятых вызовов, поддержка G. 711 мк/а, G.722 (широкополосный), G.723, G.726-32, G.729 A/B, iLBC, внутриполосный и внеполосный DTMF (в аудио, RFC2833, SIP INFO), Поддержка аудиокодеков VAD, CNG, AEC, PLC, AJB, AGC, телефон в комплекте, микрофонный кабель, сетевой патч-корд, блок питания. Товар должен быть новым, неиспользованным, в заводской упаковке.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беспроводной, возможность разговаривать на расстоянии не менее 50 м от базовой станции, цветной экран, не менее 10 SIP-аккаунтов, поддержка не менее 10 линий, трехсторонняя конференц-связь, с HD-динамиком, возможность сохранения на не менее 1000 контактов, не менее 200 историй телефонных звонков.
Поддерживает кодек G.722 для звука HD и кодек G.726 для узкополосного звука, аудиокодеки AEC, AGC, подавления окружающего шума. Удержание, перевод, переадресация, трехсторонняя конференция, парковка вызова, перехват вызова, возможность загрузки 
предоставление телефонной книги, ожидания вызова, журнала вызовов, автоматического ответа, набора одним щелчком мыши, гибкого плана набора номера, музыки на удержании, функций группы вызовов DID.  Товар должен быть новым, неиспользованным, в заводской упаковке.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изготовленные из одного цельного глянцевого ламината толщиной не менее 18 мм, утолщенные с размерами не менее 36 мм, внешние размеры должны быть не менее 130*75*75 см /длина, ширина, высота/. Отделка: покрытие из поливинилхлорида (ПВХ) толщиной не менее 2 мм от передней стены до пола. С правой или левой стороны стола должны быть отверстия для шнуров питания с открытой пластиковой крышкой, закрепленной клеем.
Он будет иметь комбинированную подставку для процессора. Стол должен иметь отдельный выдвижной ящик с тремя ящиками, все ящики должны закрываться на замок, замки должны быть вакуумными. Ящик должен быть изготовлен из ламината толщиной не менее 18 мм. Внешние размеры ящика должны быть не менее 50*50*65 см /длина, ширина, высота/. Цвет: серый, белый и цвет дерева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 мобильный, конструкция должна быть эргономичной, часть опоры – из сетчатой ткани, сиденье – из сетчатой ткани и ткани. Он будет иметь механизм вертикальной фиксации. Будет возможность регулировки по высоте, пластиковые опоры крыльев.
Общая высота стула должна составлять 890-910 мм, высота сиденья - 440-450 мм, высота подлокотников - 180-190 мм, глубина сиденья - 430-440 мм. ширина между подлокотниками должна быть не менее 580 мм, ширина сиденья – 470-480 мм, толщина стенок механизма – не менее 2 мм, воздушный компрессор должен быть не ниже 3 класса, что должно соответствовать требованиям. Стандарт БИФМА.
Максимальная нагрузка должна быть не менее 150 кг, рама должна быть пластиковой. Цвет стула черный,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для офисов. Книжный шкаф должен быть полностью изготовлен из глянцевого ламината толщиной не менее 18 мм. Внешние размеры должны быть не менее 80*50*200 см /ширина, глубина, высота/. Каркас, полки и дверцы должны быть изготовлены из одного и того же материала. С правой стороны должен быть железный прут для одежды, а также зеркало размером не менее 30Х50 см, прикрепленное к двери изнутри.
 Слева минимум 5 отдельных полок для папок и папок с матовым стеклом. Все петли должны быть вакуумированы. Она должна быть закрыта с обратной стороны ламинированным МДФ. Цвет белый, цвет дерева, по согласованию с заказчиком. Гарантия должна составлять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для офисов. Книжный шкаф должен быть полностью изготовлен из глянцевого ламината толщиной не менее 18 мм. Внешние размеры должны быть не менее 80*50*200 см /ширина, глубина, высота/. Каркас, полки и дверцы должны быть изготовлены из одного и того же материала. С правой стороны должен быть железный прут для одежды, а также зеркало размером не менее 30Х50 см, прикрепленное к двери изнутри.
 Слева минимум 5 отдельных полок для папок и папок с матовым стеклом. Все петли должны быть вакуумированы. Она должна быть закрыта с обратной стороны ламинированным МДФ. Цвет белый, цвет дерева, по согласованию с заказчиком. Гарантия должна составлять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для руководителей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столы для руководителей, которые также имеют стоячие и приставные столики.
Стол должен быть изготовлен из ламината толщиной не менее 36 мм, второй слой должен быть цельным.
Արտաքին չափսերը
1900х650х750 мм /длина,ширина,высота/. Отделка: покрытие из поливинилхлорида (ПВХ) толщиной не менее 2 мм от передней стены до пола.
Резиновый коврик для мыши размерами не менее 15х20 см следует просверлить на поверхности стола и зафиксировать силиконовым клеем.
С правой или левой стороны поверхности стола должны быть отверстия для шнуров питания с открытой железной крышкой, закрепленной клеем.
Стол должен иметь три встроенные полки в правой или левой части, одна полка должна быть с клапаном, прижимы – вакуумные. Размеры полки должны быть не менее 50*50*65 см /длина, ширина, высота/.
Он будет иметь комбинированную подставку для процессора.
Резистор – должен быть изготовлен из одного цельного ламината толщиной не менее 32 мм. Габариты не менее 1200 х 600 х 714 мм (длина/ширина/высота).
Боковая часть стола должна быть прикреплена к передней части встроенными шурупами, а передняя часть фасада должна быть изготовлена из цельного ламината размерами не менее 600 х 700 (ширина/высота), из которых не менее 100 мм составляет выполнен в другом цвете.
Сервант. Справа или слева от стола должен быть сервант. Сервант должен быть изготовлен из одного куска ламината толщиной не менее 32 мм, который необходимо закрепить к столу с помощью встроенных саморезов.
Внешние размеры должны составлять 1000 х 400 х 750 мм /длина, ширина, высота/. иметь покрытие из поливинилхлорида (ПВХ) толщиной не менее 2 мм,
Цвет серый или дерево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офисный стул с деревянным каркасом, четырьмя ножками толщиной не менее 5х5 см, массив дерева. Опора и спинка должны состоять из одной общей изогнутой части. Высота спинки и костыля – не менее 77 см, высота сиденья от пола – не менее 45 см;
Глубина сиденья не менее 49 см, ширина не менее 44 см. Кресло должно быть полностью мягким с губкой толщиной не менее 5 см, обито качественным кожзаменителем. Цвет: серый или коричневый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оцинкованный, черный, железный каркас и стеклянная столешница. Стакан должен быть круглым, диаметром не менее 48 см. Металлические ножки должны быть изготовлены из квадратных труб не менее 15х15мм, соединенных сваркой, толщина металлической стенки не менее 1,5мм. Высота стола: минимум 50 см.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для архива, состоящие из 3-х частей.
Часть 1 должна включать в себя не менее 6 шкафов для документов, размерами не менее 700 мм в ширину, не менее 2700 мм в высоту и не менее 350 мм в глубину. Высота шкафа должна быть не менее 100 мм от пола, полки должны быть разделены на 7 равных частей (±350 мм). Полки должны быть закреплены на стене, каждый шкаф должен иметь не менее 2 потайных углов.
Полки должны быть изготовлены из ламината толщиной не менее 18 мм, кромочные ленты толщиной не менее 4 мм (ПВХ). Полки следует фиксировать стационарными винтами.
Часть 2 должна включать не менее 6 шкафов для документов, размеры: ширина не менее 800 мм, высота не менее 2700 мм, глубина не менее 350 мм. Высота шкафа должна быть не менее 100 мм от пола, полки должны быть разделены на 7 равных частей (±350 мм). Полки должны быть закреплены на стене, каждый шкаф должен иметь не менее 2 потайных углов.
Полки должны быть изготовлены из ламината толщиной не менее 18 мм, кромочные ленты толщиной не менее 4 мм (ПВХ). Полки следует фиксировать стационарными винтами.
3 части должны включать не менее 6 картотечных шкафов, размеры: ширина не менее 870 мм, высота не менее 2700 мм, глубина не менее 350 мм. Высота шкафа должна быть не менее 100 мм от пола, полки должны быть разделены на 7 равных частей (±350 мм). Полки должны быть закреплены на стене, каждый шкаф должен иметь не менее 2 потайных углов.
Полки должны быть изготовлены из ламината толщиной не менее 18 мм, кромочные ленты толщиной не менее 4 мм (ПВХ). Полки следует фиксировать стационарными винтами. Цвет: серый или коричневый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с буфетами.
Стол должен быть изготовлен из цельного ламината толщиной не менее 18 мм и толщиной не менее 54 мм. Внешние размеры, ширина: не менее 600 мм, длина: не менее 1800 мм, высота: не менее 700 мм. Отделка профилем МДФ толщиной не менее 54 мм.
Передняя стена до пола, на которой горизонтально по всей длине размещено не менее 3-х частей алюминиевого или никелированного декора. С правой или левой стороны стола должны быть отверстия для шнуров питания, закрепленные клеем.
Комод 1 – должен быть изготовлен из ламината толщиной не менее 18 мм, размеры: длина – не менее 1700 мм, ширина – не менее 450 мм, высота – не менее 650 мм. Ножка – ламинат толщиной не менее 100 мм, утопленный на глубину 50-70 мм.
Деталь, соединяющую сервант со столом, следует разрезать так, чтобы сервант вошел в стол, став одним целым. Внутри корпуса следует сделать полку для процессора шириной не менее 200 мм, оставшуюся часть разделить на две равные части, которые закрыть ламинатом толщиной не менее 18 мм, открывая и закрывая дверцы. , один из которых будет иметь замок.
Комод 2-из ламината толщиной не менее 18 мм, размер: длина: не менее 1000 мм, ширина: не менее 350 мм, высота: не менее 500 мм. Часть ножек должна быть из ламината толщиной не менее 100 мм и глубиной 50-70 мм.
Чехол будет для декоративных растений, в стоимость которых входит не менее 9 корневых растений типа «тещин язык», высотой не менее 300 мм. На глубине 20-25 см от вазы следует поставить 1 полку, которая будет служить подставкой для ваз. Цвет: серый или коричневый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с постаментом. ткань: кабардин (прошивной), с равными горизонтальными полосами красного, синего, оранжевого цвета сверху вниз. Размеры: ширина: минимум 1м, длина: минимум 2м. Флагшток и основание изготовлены из дерева, покрыты лаком, высота флагштока не менее 2,50 м, диаметр 28-32 мм. Высота постамента 3-4 см, диаметр 30-35 см, в соответствии с постановлением правительства РА от 2 сентября 2016 г.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логотипом Инспекции здравоохранения и труда РА на постаменте. Ткань хабардин, логотип нанесен на белое полотно сверху вниз. Размеры: ширина: минимум 1м, длина: минимум 2м. Флагшток и основание изготовлены из дерева, покрыты лаком, высота флагштока не менее 2,50 м, диаметр 28-32 мм. Высота постамента 3-4 см, диаметр 30-35 см.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складная из алюминия, ширина лестницы не менее 0,33 м, длина ступени не менее 4 м, максимально допустимый вес не менее 150 кг, количество лестниц 2х3 и 2х4, высота шаг в сложенном виде не менее 1,2 метра, ширина не менее 0,26 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аудитории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предназначен для конференц-зала. Он должен быть изготовлен из ламината толщиной не менее 36 мм. Ширина должна быть не менее 120 см, длина – не менее 350 см, высота – 70-80 см. В середине стола должны находиться декоративные растения, не менее 12 корней, длиной не менее 20 см, которые должны быть включены в стоимость.
Длина средней секции должна составлять 130–140 см, а ширина – 18–20 см. Угловые части стола должны быть закруглены, окантованы профилем толщиной не менее 3 мм. Цвет серый и дерево.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22, Атис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Железнодорожники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Гарегина Нждеи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Гарегина Нждеи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