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բենզինի  ձեռքբերման ՎՀ-ԷԱՃԱՊՁԲ-24/5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բենզինի  ձեռքբերման ՎՀ-ԷԱՃԱՊՁԲ-24/5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բենզինի  ձեռքբերման ՎՀ-ԷԱՃԱՊՁԲ-24/5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բենզինի  ձեռքբերման ՎՀ-ԷԱՃԱՊՁԲ-24/5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ՎՀ-ԷԱՃԱՊՁԲ-24/5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ոչ ուշ մինչև 2024թ-ի դեկտեմբերի 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