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2024.10.11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печати используется бумага формата А4, немелованная, плотность не менее 80 грамм/м², размер: 210 х 297 мм, цвет: белый, поверхность гладкая, непрозрачность: по ГОСТам, упаковка: бумага двусторонняя мелованная, водостойкая плотная, 500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прозрачной полиэтиленовой пленкой для бумаги формата А4, 210 х 297, толщиной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прямоугольник, 115 x 225 мм с самоклеящейся угловой крышкой, однотонный, без штампа, 50 шт.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металлическая шириной 45 мм, в картонной коробке, количество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50 листов, для шитья иглами размера не менее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переплет, 100 листов, линованная бумага, офсетная бумага,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шаровидный, чернильный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по истечении 20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