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սառնարանի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Խաչիկ Զազյան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սառնարանի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սառնարանի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սառնարանի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2024.10.25.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նվազագույնը 24 դույմ, HDMI, VGA մուտքերի առկայություն, լուսավորության տեսակը՝ լեդ, Մայրական սալիկ նվազագույնը H610M, որի հետևի վահանակի վրա՝ PS/2 ստեղնաշար, PS/2 մկնիկ, HDMI մուտք, նվազագույնը 4 հատ USB 2.0, նվազագույնը 2 հատ USB 3.2 Gen 1, սալիկի վրա՝ M2 (նվազագույնը 32 Gb/s) մուտք, Asus նվազագույնը H610M կամ համարժեք, Պրոցեսոր – նվազագույնը i5 12 th, Պրոցեսորի հովացուցիչ, Օպերատիվ հիշողություն (RAM) – 16-32Gb, Կոշտ սկավառակ SSD – նվազագույնը 240 Gb, Համակարգչի իրան (case) - տեսակը Thermal Master նվազագույնը 600 W կամ համարժեք, Սնուցման բլոկ – նվազագույնը 600 w, Անլար մկնիկ, ստեղնաշար, HDMI մալուխ Երաշխիքային ժամկետը 365 (երեք հարյուր վաթսունհինգ)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չափսերը (ԲxԼxԽ)՝ 145 – 150 * 56 – 60 * 62 * 65 սմ, դռների քանակը՝ 2, սառցախցիկի դիրքը՝ վերին, սառեցման համակարգը՝ No frost, ընդհանուր օգտակար ծավալը՝ առնվազն 278 լիտր, սառնախցիկի ծավալը՝ առնվազն 218 լիտր, սառցախցիկի ծավալ՝ առնվազն 60 լիտր, էներգախնայողության դասը՝ առնվազն A+, սառեցման հզորությունը՝ 2,7 կգ/24ժ, կոմպրեսսորի տեսակը՝ ինվերտոր, առանց էկրանի, կառավարման տեսակը՝ մեխանիկական, սառեցման առավելագույն աստիճանը՝ -180C, ապակե դարակներով, ձվի պահոցով, սառույց պատրաստող սարքով, զրոյական խցիկով, լուսավորման համակարգով, դռների վերադասավորման հնարավորությամբ։ Ապրանքի համար երաշխիքային ժամկետ է սահմանվում Պատվիրատուի կողմից ապրանքներն ընդունվելու օրվան հաջորդող օրվանից հաշված առնվազն 365 /երեք հարյուր վաթսունհինգ/ օրացուցային օր։ Ապրանքը պետք է լինի նոր, չօգտագործված: Ապրանքների մատակարարումը, բեռնաթափումը և հավաքումը (ներառյալ անհրաժեշտ բոլոր նյութերը) իրականացնում է Վաճառողը՝ իր միջոցների հաշվին: Ապրանքի արտաքին տեսքը և գույնը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