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2024.10.15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ՎԱ-ԱԱՏՄ-ԷԱՃԱՇՁԲ-25/13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Վարչապետի աշխատակազմի Առողջապահական և աշխատանքի տեսչական մարմնի  կարիքների համար ՎԱ-ԱԱՏՄ-ԷԱՃԱՇՁԲ-25/13  ծածկագրով   պատվերով տպագրվող նյութերի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12:00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Մարիամ Սահակյան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010-515-723</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mariam.sahakyan@gov.am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ՎԱ-ԱԱՏՄ-ԷԱՃԱՇՁԲ-25/13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2024.10.15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Վարչապետի աշխատակազմի Առողջապահական և աշխատանքի տեսչական մարմնի  կարիքների համար ՎԱ-ԱԱՏՄ-ԷԱՃԱՇՁԲ-25/13  ծածկագրով   պատվերով տպագրվող նյութերի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Վարչապետի աշխատակազմի Առողջապահական և աշխատանքի տեսչական մարմնի  կարիքների համար ՎԱ-ԱԱՏՄ-ԷԱՃԱՇՁԲ-25/13  ծածկագրով   պատվերով տպագրվող նյութերի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ՎԱ-ԱԱՏՄ-ԷԱՃԱՇՁԲ-25/13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mariam.sahakyan@gov.am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Վարչապետի աշխատակազմի Առողջապահական և աշխատանքի տեսչական մարմնի  կարիքների համար ՎԱ-ԱԱՏՄ-ԷԱՃԱՇՁԲ-25/13  ծածկագրով   պատվերով տպագրվող նյութերի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4.03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422.86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2024.10.28. 12:00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ՎԱ-ԱԱՏՄ-ԷԱՃԱՇՁԲ-25/13</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ՎԱ-ԱԱՏՄ-ԷԱՃԱՇՁԲ-25/13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ՎԱ-ԱԱՏՄ-ԷԱՃԱՇՁԲ-25/13</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«ՎԱ-ԱԱՏՄ-ԷԱՃԱՇՁԲ-25/13»*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ՎԱ-ԱԱՏՄ-ԷԱՃԱՇՁԲ-25/13*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«ՎԱ-ԱԱՏՄ-ԷԱՃԱՇՁԲ-25/13»*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ՎԱ-ԱԱՏՄ-ԷԱՃԱՇՁԲ-25/13*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Ձևաթղթերի տպագրություն։ Ձևաթուղթ, թուղթը օֆսեթ, Ա4 ֆորմատի չափսով (առնվազն 210*297մմ),  առնվազն  80 գրամ/ քմ խտությամբ, միակողմ գունավոր տպագրությամբ, 4+0։ Բովանդակությունը տրամադրվում է պատվիրատուի կողմից, իսկ դիզայնը, գուjնը, տառատեսակը կատարվում է մատակարարի կողմից և նախապես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պատրաստված մեկ ամբողջական օրգանական թափանցիկ ապակուց՝ առնվազն 4մմ հաստությամբ և 15x30սմ չափսով, վրան պոլիէսթերային նյութից փակցված լինի տեքստը՝ կազմված 50-100 նիշից՝ տարբեր բովանդակություններով։ Ցուցանակը պատին ամրացված լինի 2 դեկորատիվ նիկելապատ բռնակներից։ Ցուցանակի դիզայնը, գույնը, տառատեսակը կատարվում է մատակարարի կողմից և նախապես համաձայնեցվում է պատվիրատուի հետ։
Տեղադրումը մատակարարի կողմից պատվերը տալուց առնվազն 20 աշխատանքային օրվա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Գրանցամատյանների տպագրություն։ Գրանցամատյան ուղղահայաց, առնվազն 250 թերթ, չափսերը Ա4 ձևաչափի, միջուկը առնվազն 70 գր., 1+1 տպագրությամբ, թելակարով, կազմը բորդ թուղթ 300 գրամ, անփայլ լամինացված, կազմված թերմոսոսնձով, տպագրությունը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Թղթապանակների տպագրություն։ Թղթապանակ Ա4 ձևաչափի թղթերի համար, 300-350 գ/քմ խտությամբ բորդ թուղթ՝ ՀՀ առողջապահական և աշխատանքի տեսչական մարմնի պատկերանշանով, Հայաստանի Հանրապետության զինանշանը ոսկե գույն դաջված, տպագրությունը 2 գույնի 2+0 միակողմ, աջ կողմում լինում է գրպանիկ՝ (20x12) սմ չափսերով, լամինացված անփայլ։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Բաների պատրաստում և տեղադրում։ Մետաղական հիմքի վրա ամրացված բաներ՝ բարձրությունը՝ առնվազն 200 սմ, լայնությունը՝ առնվազն 250 սմ։ Տպագրությունը գունավոր, տպագրվրող բաները՝ առնվազն 440 գ/մ, տպագրության խտությունն առնվազն 1400 DPI։ Պատվիրատուի կողմից տրամադրում է տեքստը, Տեսչական մարմնի լոգոն ու նկարները, իսկ դիզայնը կատարվում է մատակարարի կողմից և նախապես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պիտակների տպագրություն՝ նախատեսված դռան ապակուն ամրացնելու համար։  Տպագվելու է ՀՀ առողջապահական և աշխատանքի տեսչական մարմնի լոգոն։ Չափսերը 24x24 սմ (ԲxԼ), գույնը՝ փիրուզագույն։ Ինքնակպչուն պիտակների առաքումը և փակցնելը մատակարարի կողմից։ Նմուշը նախապես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Նոթատետրերի տպագրություն։ Նոթատետր Ա5 ձևաչափի, առնվազն 120 թերթ, կազմը կաշվից՝ եզրակարված, անկյունները կորացված երկաթյա ամրակներով, սպունգով։ Կազմի երեսամասում դաջված լինի  ՀՀ ԱՌՈՂՋԱՊԱՀԱԿԱՆ ԵՎ ԱՇԽԱՏԱՆՔԻ ՏԵՍՉԱԿԱՆ ՄԱՐՄԻՆ  բովանդակությունը՝ 1-2 սմ լայնությամբ և լոգոն՝ առնվազն 3x3 սմ չափսի։ Կազմի ներսի կողմից ամրացված, երեք կողմից կարված լինի վիլյուրային կտորով գրպան: Միջուկը՝ սպիտակ, առնվազն 80 գր/քմ խտությամբ, երկկողմ տպագրությամբ 2+2, թելակարված։ Յուրաքանչյուր էջի վրա լինի բաշխվածություն՝ ըստ ժամերի և նշումների, ամենավերջի էջում տպագրված լինի 2025, 2026 թթ.-ի օրացույցը։ Միջուկի վերևի ձախ հատվածում տպագրվի Տեսչական մարմնի լոգոն և կարգախոսը՝ Եղիր առողջ և անվտանգ՝ 6-8 սմ երկարությամբ և 2-3 սմ լայնությամբ, գունավոր տպագրությամբ։  Նոթատետրի դիզայնը, գույնը, տառատեսակը կատարվում է մատակարարի կողմից և նախապես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Օրացույց-նոթատետր 2025 թվականի համար հայերեն, անգլերեն և ռուսերեն լեզուներով, շաբաթական օրացույց /օրգանայզեր, ամուր կազմով, Կազմի թուղթը բարձր որակի 300-320գ, ռուսերեն/անգլերեն լեզուներով, կազմի վրա տպագրված լինի Տեսչական մարմնի լոգոտիպը՝ եռաչափ դաջվածքով։ Էջերի քանակը առնվազն 120, յուրաքանչյուր էջի վրա լինի բաշխվածություն՝ ըստ ժամերի նշումների և եռամսյակային օրացույցի։ Չափսերը՝ փակ վիճակում առնվազն 100x320մմ, էջերը 4+4 տպագրությամբ։ Օրացույց-նոթատետրի դիզայնը, գույնը, տառատեսակը կատարվում է մատակարարի կողմից և նախապես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Բուկլետների տպագրություն։ Բուկլետներ Ա4 ձևաչափի, եռափեղկ, թուղթը կավճապատ,150 գր., 4+4 տպագրությամբ, 1000 հատը հայերեն լեզվով, 500 հատը ռուսերեն և անգլերեն։ Թարգմանությունը կտրամադրվի պատվիրատուի կողմից։ Դիզայնը, տառատեսակը կատարվում է մատակարարի կողմից և նախապես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Թռուցիկների տպագրություն։ Թռուցիկներ, չափսերը 210*145 մմ, առնվազն 115 գր., կավճապատ, 4+4 տպագրությամբ։ 500 հատը հայերեն լեզվով, 500 հատը ռուսերեն և անգլերեն։  Դիզայնը, տառատեսակը կատարվում է մատակարարի կողմից և նախապես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Ցուցավահանակ՝ ՀՀ քարտեզի տեսքով՝ առնվազն 120 X 120 սմ չափսով, հիմքը փայտանյութից՝ առնվազն 18մմ հաստությամբ` մարզերը (վրան տպագրված սև գույնով մարզերի անունները) ֆրեյզերային հատումով։ Ամրանա պատից 1.8 սմ հեռավորության վրա։Քարտեզի ամբողջ հատվածով՝ առանձին մարզերով՝ հետևի մասով պետք է լինի լեդ լուսավորում, որոնք ամրացած լինեն պատին փայտանյութի հենքի վրա։ Գույնը՝ մուգ շականակագույն՝ փայատային տեքստուրայով։ Ցուցավահանակի վերևի մասով լինի 40-50 սմ տրամագծով ՀՀ գերգը՝ աջ և ձախ կողմերից ծոլփավոր տեսքով լինի եռագույն դրոշը։
Ցուցավահանակի արտաքին տեսքն ու  ձևը (նկարի տեսքով) նախապես համաձայնեցնել գնորդի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ըստ պատվեր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Գարեգին Նժդեհի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70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70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21 օրացույցային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