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հաշմանդամության օրվան նվիրված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հաշմանդամության օրվան նվիրված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հաշմանդամության օրվան նվիրված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հաշմանդամության օրվան նվիրված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Հաշմանդամության օրվան նվիրված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Հաշմանդամության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օրվա կապակցությամբ անհրաժեշտ է կազմակերպել տոնական միջոցառում՝ սոցիալական աջակցության կարիք ունեցող թվով 60 հաշմանդամություն ունեցող անձանց համար՝ վարչական շրջանի տարածքում գտնվող առնվազն 65 նստատեղ ունեցող դահլիճներից  մեկում (համաձայնեցնել պատվիրատուի հետ)։  Միջոցառման համար անհրաժեշտ է ձայնային տեխնիկա 5-6 ԿՎՏ հզորությամբ, բարձրախոսներ, որոնք պետք է ապահովեն համույթների, մասնակիցների ելույթների և կատարումների լսելիությունը:  Համերգային ծրագիրը պետք է տևի ոչ պակաս 1-1.5 ժամ, առնվազն 3 անվանի երգիչների և պարային համույթների մասնակցությամբ։ Մանրամասները համաձայնեցնել պատվիրատուի հետ։ Միջոցառման ավարտին մասնակիցներին անհրաժեշտ է տրամադրել 1 հատ  հոլանդական վարդ՝ ընդհանուր 60 հատ 60-65 սմ երկարությամբ, ծաղկաբաժակի չափսը 20-25 սմ սպիտակ և վարդագույն, կազմակերպել հյուրասիրություն, որի համար անհրաժեշտ է՝ կանապեներ՝ լոռի, ռոքվոր և շվեցարական պանիրներով, կիսապխտած և ապխտած երշիկներով, խոզապուխտով, տավարի ֆիլեով,  բանջարեղենով, ձիթապտղի տեսականի՝ կանաչ, սև,  առողջ, մեծ հատիկներով, կիտրոն,  տարտալետներ աղցաններով 2 տեսակ, մրգային կոմպոզիցիա՝ արքայախնձոր, կիվի, նարինջ, թուրինջ, մանդարին, խնձոր, տանձ, բանան, նուռ, ոչ ալկոհոլային խմիչքներ՝ բնական հյութ տարբեր մրգային համերով, հանքային սեղանի ջուր շշալցված 0.5լ տարրաներով, գազավորված ըմպելիքներ,  շշալցված 0,5 լ պոլիմերային տարրաներով (ընդհանուր ծավալը 1 անձի հաշվարկով մինչև 0.5 լ), շոկոլադե կոնֆետներ՝ որակյալ, փաթեթավորված, խմորեղեն (ֆուրշետային) 5 տեսակ, սուրճ լուծվող: Հյուրասիրության համար անհրաժեշտ է սպասք, սեղանների տոնական ձևավորում և  սպասարկումը 2 մատուցողի կողմից: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Հաշմանդամության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