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устройств и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ԲԷՑ-ԷԱՃԱՊՁԲ-24/14</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устройств и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устройств и инструментов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устройств и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CAC-300-1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ГВН-5-30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HKK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Гидравлические ручные ножницы КВТНГР-53  59948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питания (устройство бесперебойного питания) INV222-220/230-50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ԲԷՑ-ԷԱՃԱՊՁԲ-24/14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ԲԷՑ-ԷԱՃԱՊՁԲ-24/14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изолятор ПС-120, предназначен для крепления и изолирования проводов воздушных линий электропередач и грозозащитных тросов. Сила механического сопротивления – 120 кН Рабочая высота – 146 мм Диаметр тарелки – 255 мм Длина пути утечки тока: 330 мм Импульсное напряжение пробоя кВ, не менее: Положительная полярность – 110 Отрицательная полярность - 110 При частоте 50 Гц, под дождем - 40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изолятор ПС-210, предназначен для крепления и изолирования проводов воздушных линий электропередач и грозозащитных тросов. Сила механического сопротивления – 210 кН Рабочая высота – 170 мм Диаметр тарелки – 300 мм Длина пути утечки тока: 370 мм Импульсное напряжение пробоя кВ, не менее: Положительная полярность – 110 Отрицательная полярность - 115 При частоте 50 Гц, под дождем - 42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верёвка типа А Диаметр: Փ12 С высокой износостойкостью Максимальный предел удлинения под нагрузкой не более: 5% Количество ниток: 48 Прочность не менее: 4100 кгс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верёвка типа А Диаметр: Փ18 мм С высокой износостойкостью Количество ниток: 48 Максимальный предел удлинения под нагрузкой не более: 5% Прочность не менее: 6200 кгс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САС-300-1, предназначен для соединения алюминиевых и сталеалюминиевых проводов.  Зажим содержит стальной сердечник для соединения стального троса провода.  Марка проводов: АСУ-300, АС-300 Длина: 580 мм Внешний диаметр: 54 мм Внутренний диаметр: 28 мм Длина стального сердечника: 90 мм Внешний диаметр: 32 мм Внутренний диаметр: 18.5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САС-500-1, предназначен для соединения алюминиевых и сталеалюминиевых проводов. Зажим содержит стальной сердечник для соединения стального троса провода. Марка проводов: АС-400/51, АС-400/64, AC450/56 Внешний диаметр: 58 мм Внутренний диаметр: 31,5 мм Длина: 660 мм Длина стального сердечника: 80 мм Внешний диаметр: 28 мм Внутренний диаметр: 16.5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САС-500-3, предназначен для соединения алюминиевых и сталеалюминиевых проводов. Марка проводов: АС -500/64 Внешний диаметр: 65 мм Внутренний диаметр: 35 мм Длина: 750 мм Длина стального сердечника: 80 мм Внешний диаметр: 28 мм Внутренний диаметр: 16.5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Петлевой зажим ПА-6-1, предназначен для соединения алюминиевых и сталеалюминиевых проводов в петлях анкерной опоры.    Марка проводов: АСУ-300, АСО-400, АС-400, АСО-500 Диаметр провода: 24,8–30,6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Петлевой зажим ПА-4-1, предназначен для соединения алюминиевых и сталеалюминиевых проводов в петлях анкерной опоры.    Марка проводов: АС-120, АС-185, АС-150 Диаметр провода: 15,4–20,0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прессуемый НАС-600-1, предназначен для крепления сталеалюминиевых проводов к натяжным изолирующим подвескам анкерной опоры.  Марка проводов: АС-500-64, АС-400/93 Внешний диаметр: 58,5 мм Внутренний диаметр: 34 мм Сила механического сопротивления – не менее 166 кН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ГВН-5-30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провода ГВН-5-30, предназначен для гашения колебаний провода и грозозащитного троса. Диаметр проволоки: 30,6 Длина: 550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предназначен для соединения алюминиевых и сталеалюминиевых проводов.  Марка проводов: АС-185, АС-185/24 Длина: 1050 мм Высота: 43 мм Диаметр: 21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предназначен для соединения алюминиевых и сталеалюминиевых проводов.  Марка проводов: АС-150, АС-150/24 Длина: 1000 мм Высота: 39 мм Диаметр: 19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НКК 2–1, предназначен для крепления алюминиевых, сталеалюминиевых проводов, а также стального троса к анкерной опоре. Длина: 200мм  Сила механического сопротивления – 120 кН Диаметр стального троса: 11–13,5/15,5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Диаметр провода: 15–32 Сечение провода: 120–620  мм2  Сила механического сопротивления – 40 кН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предназначена для монтажа гирлянд изоляторов и грозозащитного троса к опорам. Сила механического сопротивления – 160 кН Толщина: 21 мм  Внешний диаметр: 50 мм Внутренний диаметр: 26 мм Длина: 70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предназначена для образования соединения подвесной цепи гирлянд изоляторов и грозозащитного троса. Сила механического сопротивления: 160 кН Внутренний диаметр: 25 мм Внешний диаметр: 52 мм Длина: 115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Гидравлические ручные ножницы КВТНГР-53  59948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Гидравлические ручные ножницы КВТНГР-53  59948  Максимальный диаметр:  Проводов СИП-3, АС и АСК - 53 мм Максимальная сила: 8 т Материал лезвия: хромомолибденовая сталь.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дистанционная глухая РГ-4-400 предназначена для фиксации  алюминиевых и сталеалюминиевых фазных проводов в открытых распределительных устройствах на определённом расстоянии в воздушных линиях электропередачи и уменьшения смещения проводов в опорах. Диаметр проводов: 31,5–37,7 мм Сила механического сопротивления: 1,96 кН Длина: 400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(Benning thyrotronic) Gleichrichter / Rectifier Type/ D400 G212/100 Bwrug-TDG SN/ 2008104 TN/PN  85075. OSO Трёхфазное выпрямительное устройство AC/DC Переменное напряжение: 400 В Частота: 50 Гц Ток: 48 А Постоянное напряжение: 212 (254,4) В Частота: 50 Гц Ток: 100 А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(Benning thyrotronic)  Gleichrichter / Rectifier Type/ D400 G212/100 Bwrug-TDG SN/ 2008104 TN/PN  85076. OSO Трёхфазное выпрямительное устройство AC/DC Переменное напряжение: 400 В Частота: 50 Гц Ток: 48 А Постоянное напряжение: 212 (254,4) В Частота: 50 Гц Ток: 100 А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питания (устройство бесперебойного питания) INV222-220/230-50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(зеленый), нормальный режим (зеленый), аварийный сигнал (красный). Защита от перепадов и скачков напряжения, перегрева, охлаждения встроенным вентилятором, перегрузок и коротких замыканий в сети. Внешняя синхронизация при параллельной работе. Контакт реле: NO; 60 V/0.1 A. Интерфейс связи: CAN-Bus. Номинальное входное напряжение: 216 VDC. Номинальный входной ток: 9.2 ADC. Номинальное выходное напряжение: 230 VAC +5 %, 50 Hz. Диапазон наладки: от 200 до 242 VAC. Номинальный выходной ток: 9.8 AAC  cos phi=0.8; 7.8 AAC  cos phi=1 (resistive power). Номинальная выходная мощность: 1.8 kW/2.25 kVA  cos phi=0.8. Размеры: (Ш,В,Г) 106,4/88,4/335 мм. Рабочие условия: Внешняя температура: -20 / +55 °C, высота над уровнем моря: 1500 м. Перевозку и разгрузку товара осуществляет Продавец. Товары должны быть неиспользованными, новыми и качественными.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ГВН-5-30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Гидравлические ручные ножницы КВТНГР-53  59948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питания (устройство бесперебойного питания) INV222-220/230-50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