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2024.10.30.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Ծննդյան տոներ                                                                                                                                                                   Վարչական շրջանի տարածքում գտնվող բարձրակարգ ռեստորաններից մեկում  համապատասխանաբար 400 անձի համար /100 մեծահասակ և 300 երեխա/  կազմակերպել ամանորյա տոնական միջոցառում․ 1,5 ժամ տևողությամբ մանկական ժամանցային շոու ծրագիր՝ Ձմեռ Պապի, Ձյունանուշի, խաղավարների , մուլտհերոսների և ծաղրածուների մասնակցությամբ։ Կազմակերպել ֆուրշետ հետևյալ ճաշացանկով. լոլիկ,վարունգ, պղպեղ, խորոված թարմ խոզի մսից, տապակած ճուտ՝ կարտոֆիլ ֆրիով, կիտրոն, ձիթապտուղ/սև, կանաչ/, թթվի տեսականի, աղցաններ /մայրաքաղաքային, հավի կրծքամսից և սնկով/,   մսի տեսականի, պանրի տեսականի, հաց, լավաշ,հանքային ջուր,  քաղցրահամ գազավորված հյութ,  բնական հյութ, մրգի տեսականի, խմորեղենի տեսականի, արևելյան սուրճ և թեյ։ Ապահովել տոնին համապատասխան սեղանի տոնական ձևավորում։ Տարվա ընթացքում լավագույն արդյունք ցուցաբերած անձանց վարչական շրջանի ղեկավարի կողմից պարգևատրելու նպատակով անհրաժեշտ է   20 հատ պատվոգիր՝ թուղթը`A4 ֆորմատի, թղթի խտությունը` 300գ․ թղթի տեսակը` կավճապատ, տպագրությունը` միակողմանի, լազերային, գունավոր  և  20 հատ կաշվե կազմով , չափսը` 35x23սմ, ՀՀ զինանշանով թղթապանակ։  5հատ բարձրակարգ որակի կոնյակ՝ 15 տարվա հնեցմամբ՝ իր տուփով և փաթեթավորված, 20 հատ ծաղկեփունջ՝ յուրաքանչյուրը  15 հատ բնական թարմ վարդ պարունակող, վարդի ցողունի երկարությունը ՝ոչ պակաս 100 սմ, կոկոնի չափը ՝ոչ պակաս 8սմ, գույնը ՝ մուգ բալի , սպիտակ, վարդագույն կամ դեղին՝ գունավոր թղթե փաթեթավորմամբ և ժապավեններով ։ Ապահովել նույն ռեստորանի   երաժիշտների կենդանի կատարումներն և հանդիսավար ամբողջ երեկոյի ընթացքում:  Միջոցառման վայրը, օրը, բոլոր կազմակերպչական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 թվականի դեկտեմբերի 25-ը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