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B6A" w:rsidRPr="000E35BC" w:rsidRDefault="00144B6A" w:rsidP="00144B6A">
      <w:pPr>
        <w:spacing w:line="360" w:lineRule="auto"/>
        <w:jc w:val="center"/>
        <w:rPr>
          <w:rFonts w:ascii="Sylfaen" w:hAnsi="Sylfaen"/>
          <w:b/>
          <w:sz w:val="32"/>
          <w:szCs w:val="32"/>
        </w:rPr>
      </w:pPr>
      <w:r>
        <w:rPr>
          <w:rFonts w:ascii="Sylfaen" w:hAnsi="Sylfaen"/>
          <w:b/>
          <w:sz w:val="32"/>
          <w:szCs w:val="32"/>
          <w:lang w:val="hy-AM"/>
        </w:rPr>
        <w:t>ՀԱՅՏ</w:t>
      </w:r>
    </w:p>
    <w:p w:rsidR="00144B6A" w:rsidRPr="000E35BC" w:rsidRDefault="00144B6A" w:rsidP="00144B6A">
      <w:pPr>
        <w:spacing w:line="360" w:lineRule="auto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                                            </w:t>
      </w:r>
      <w:r>
        <w:rPr>
          <w:rFonts w:ascii="Sylfaen" w:hAnsi="Sylfaen"/>
          <w:b/>
          <w:i/>
          <w:sz w:val="28"/>
          <w:lang w:val="hy-AM"/>
        </w:rPr>
        <w:t xml:space="preserve">ՀԲԿ- </w:t>
      </w:r>
      <w:r>
        <w:rPr>
          <w:rFonts w:ascii="Sylfaen" w:hAnsi="Sylfaen"/>
          <w:b/>
          <w:i/>
          <w:sz w:val="28"/>
        </w:rPr>
        <w:t>ԷԱ</w:t>
      </w:r>
      <w:r>
        <w:rPr>
          <w:rFonts w:ascii="Sylfaen" w:hAnsi="Sylfaen"/>
          <w:b/>
          <w:i/>
          <w:sz w:val="28"/>
          <w:lang w:val="hy-AM"/>
        </w:rPr>
        <w:t xml:space="preserve">ԱՊՁԲ -  </w:t>
      </w:r>
      <w:r>
        <w:rPr>
          <w:rFonts w:ascii="Sylfaen" w:hAnsi="Sylfaen"/>
          <w:b/>
          <w:i/>
          <w:sz w:val="28"/>
        </w:rPr>
        <w:t>24</w:t>
      </w:r>
      <w:r>
        <w:rPr>
          <w:rFonts w:ascii="Sylfaen" w:hAnsi="Sylfaen"/>
          <w:b/>
          <w:i/>
          <w:sz w:val="28"/>
          <w:lang w:val="hy-AM"/>
        </w:rPr>
        <w:t xml:space="preserve">/ </w:t>
      </w:r>
      <w:r>
        <w:rPr>
          <w:rFonts w:ascii="Sylfaen" w:hAnsi="Sylfaen"/>
          <w:b/>
          <w:i/>
          <w:sz w:val="28"/>
        </w:rPr>
        <w:t xml:space="preserve">0701 </w:t>
      </w:r>
      <w:r>
        <w:rPr>
          <w:rFonts w:ascii="Sylfaen" w:hAnsi="Sylfaen"/>
          <w:sz w:val="28"/>
          <w:lang w:val="hy-AM"/>
        </w:rPr>
        <w:t xml:space="preserve"> Ծածկագրով</w:t>
      </w:r>
    </w:p>
    <w:p w:rsidR="00144B6A" w:rsidRDefault="00144B6A" w:rsidP="00144B6A">
      <w:pPr>
        <w:spacing w:line="36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,,ՀՐԱԶԴԱՆԻ  ԲԺՇԿԱԿԱՆ ԿԵՆՏՐՈՆ,,ՓԲԸ</w:t>
      </w:r>
    </w:p>
    <w:p w:rsidR="00144B6A" w:rsidRDefault="00144B6A" w:rsidP="00144B6A">
      <w:pPr>
        <w:spacing w:line="36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կարիքների համար  </w:t>
      </w:r>
    </w:p>
    <w:p w:rsidR="00144B6A" w:rsidRPr="00562C12" w:rsidRDefault="00144B6A" w:rsidP="00144B6A">
      <w:pPr>
        <w:spacing w:line="360" w:lineRule="auto"/>
        <w:jc w:val="center"/>
        <w:rPr>
          <w:rFonts w:ascii="Sylfaen" w:hAnsi="Sylfaen"/>
          <w:b/>
          <w:sz w:val="28"/>
          <w:lang w:val="hy-AM"/>
        </w:rPr>
      </w:pPr>
      <w:r w:rsidRPr="00AE7509">
        <w:rPr>
          <w:rFonts w:ascii="Sylfaen" w:hAnsi="Sylfaen"/>
          <w:b/>
          <w:sz w:val="28"/>
          <w:lang w:val="hy-AM"/>
        </w:rPr>
        <w:t>ԱՆՎԱԴՈՂԵՐԻ</w:t>
      </w:r>
      <w:r w:rsidRPr="00112E57">
        <w:rPr>
          <w:rFonts w:ascii="Sylfaen" w:hAnsi="Sylfaen"/>
          <w:b/>
          <w:sz w:val="28"/>
          <w:lang w:val="hy-AM"/>
        </w:rPr>
        <w:t xml:space="preserve"> </w:t>
      </w:r>
    </w:p>
    <w:p w:rsidR="00144B6A" w:rsidRPr="00DC6862" w:rsidRDefault="00144B6A" w:rsidP="00144B6A">
      <w:pPr>
        <w:spacing w:line="36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ձեռք բերման նպատակով</w:t>
      </w:r>
    </w:p>
    <w:p w:rsidR="00144B6A" w:rsidRPr="00DC6862" w:rsidRDefault="00144B6A" w:rsidP="00144B6A">
      <w:pPr>
        <w:rPr>
          <w:lang w:val="hy-AM"/>
        </w:rPr>
      </w:pPr>
    </w:p>
    <w:tbl>
      <w:tblPr>
        <w:tblW w:w="11441" w:type="dxa"/>
        <w:tblInd w:w="-418" w:type="dxa"/>
        <w:tblLayout w:type="fixed"/>
        <w:tblLook w:val="04A0" w:firstRow="1" w:lastRow="0" w:firstColumn="1" w:lastColumn="0" w:noHBand="0" w:noVBand="1"/>
      </w:tblPr>
      <w:tblGrid>
        <w:gridCol w:w="952"/>
        <w:gridCol w:w="1275"/>
        <w:gridCol w:w="1560"/>
        <w:gridCol w:w="2268"/>
        <w:gridCol w:w="2409"/>
        <w:gridCol w:w="993"/>
        <w:gridCol w:w="850"/>
        <w:gridCol w:w="1134"/>
      </w:tblGrid>
      <w:tr w:rsidR="00144B6A" w:rsidRPr="000E35BC" w:rsidTr="00416E30">
        <w:trPr>
          <w:trHeight w:val="57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0E35BC">
              <w:rPr>
                <w:rFonts w:ascii="GHEA Grapalat" w:hAnsi="GHEA Grapalat" w:cs="Arial"/>
                <w:sz w:val="18"/>
                <w:szCs w:val="22"/>
              </w:rPr>
              <w:t>Չափաբաժնի</w:t>
            </w:r>
            <w:proofErr w:type="spellEnd"/>
          </w:p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0E35BC">
              <w:rPr>
                <w:rFonts w:ascii="GHEA Grapalat" w:hAnsi="GHEA Grapalat" w:cs="Arial"/>
                <w:sz w:val="18"/>
                <w:szCs w:val="22"/>
              </w:rPr>
              <w:t>համարը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r w:rsidRPr="000E35BC">
              <w:rPr>
                <w:rFonts w:ascii="GHEA Grapalat" w:hAnsi="GHEA Grapalat" w:cs="Arial"/>
                <w:sz w:val="18"/>
                <w:szCs w:val="22"/>
              </w:rPr>
              <w:t>ԱՆՎԱՆՈՒՄԸ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0E35BC">
              <w:rPr>
                <w:rFonts w:ascii="GHEA Grapalat" w:hAnsi="GHEA Grapalat" w:cs="Arial"/>
                <w:sz w:val="18"/>
                <w:szCs w:val="22"/>
              </w:rPr>
              <w:t>Տեխնիկական</w:t>
            </w:r>
            <w:proofErr w:type="spellEnd"/>
            <w:r w:rsidRPr="000E35BC"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 w:rsidRPr="000E35BC">
              <w:rPr>
                <w:rFonts w:ascii="GHEA Grapalat" w:hAnsi="GHEA Grapalat" w:cs="Arial"/>
                <w:sz w:val="18"/>
                <w:szCs w:val="22"/>
              </w:rPr>
              <w:t>բնութագիր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0E35BC">
              <w:rPr>
                <w:rFonts w:ascii="GHEA Grapalat" w:hAnsi="GHEA Grapalat" w:cs="Arial"/>
                <w:sz w:val="18"/>
              </w:rPr>
              <w:t>Չափ</w:t>
            </w:r>
            <w:proofErr w:type="spellEnd"/>
          </w:p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0E35BC">
              <w:rPr>
                <w:rFonts w:ascii="GHEA Grapalat" w:hAnsi="GHEA Grapalat" w:cs="Arial"/>
                <w:sz w:val="18"/>
              </w:rPr>
              <w:t>ման</w:t>
            </w:r>
            <w:proofErr w:type="spellEnd"/>
            <w:r w:rsidRPr="000E35BC">
              <w:rPr>
                <w:rFonts w:ascii="GHEA Grapalat" w:hAnsi="GHEA Grapalat" w:cs="Arial"/>
                <w:sz w:val="18"/>
              </w:rPr>
              <w:t xml:space="preserve"> </w:t>
            </w:r>
            <w:proofErr w:type="spellStart"/>
            <w:r w:rsidRPr="000E35BC">
              <w:rPr>
                <w:rFonts w:ascii="GHEA Grapalat" w:hAnsi="GHEA Grapalat" w:cs="Arial"/>
                <w:sz w:val="18"/>
              </w:rPr>
              <w:t>միա</w:t>
            </w:r>
            <w:proofErr w:type="spellEnd"/>
          </w:p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0E35BC">
              <w:rPr>
                <w:rFonts w:ascii="GHEA Grapalat" w:hAnsi="GHEA Grapalat" w:cs="Arial"/>
                <w:sz w:val="18"/>
              </w:rPr>
              <w:t>վոր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0E35BC">
              <w:rPr>
                <w:rFonts w:ascii="GHEA Grapalat" w:hAnsi="GHEA Grapalat" w:cs="Arial"/>
                <w:sz w:val="18"/>
                <w:szCs w:val="22"/>
              </w:rPr>
              <w:t>Քանակ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4B6A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144B6A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22"/>
              </w:rPr>
              <w:t>Միավորի</w:t>
            </w:r>
            <w:proofErr w:type="spellEnd"/>
            <w:r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22"/>
              </w:rPr>
              <w:t>գին</w:t>
            </w:r>
            <w:proofErr w:type="spellEnd"/>
          </w:p>
        </w:tc>
      </w:tr>
      <w:tr w:rsidR="00144B6A" w:rsidRPr="000E35BC" w:rsidTr="00416E30">
        <w:trPr>
          <w:trHeight w:val="33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</w:tr>
      <w:tr w:rsidR="00144B6A" w:rsidRPr="000E35BC" w:rsidTr="00416E30">
        <w:trPr>
          <w:trHeight w:val="352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6A" w:rsidRPr="00EA6306" w:rsidRDefault="00144B6A" w:rsidP="00416E30">
            <w:pPr>
              <w:spacing w:line="276" w:lineRule="auto"/>
              <w:rPr>
                <w:rFonts w:ascii="GHEA Grapalat" w:hAnsi="GHEA Grapalat" w:cs="Arial"/>
                <w:sz w:val="18"/>
              </w:rPr>
            </w:pPr>
            <w:r w:rsidRPr="00EA6306">
              <w:rPr>
                <w:rFonts w:ascii="GHEA Grapalat" w:hAnsi="GHEA Grapalat" w:cs="Arial"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34351200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Անվադող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6A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ձմեռային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>,</w:t>
            </w:r>
          </w:p>
          <w:p w:rsidR="00144B6A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JIN  BEI 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շտապ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օգնության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մեքենաների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համար</w:t>
            </w:r>
            <w:proofErr w:type="spellEnd"/>
          </w:p>
          <w:p w:rsidR="00144B6A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 KAPSEN/501R,կամ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համարժեք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KORDIANT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կամ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համարժեք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GOFORM WINER 705 LT </w:t>
            </w:r>
          </w:p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195R -15C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6A" w:rsidRPr="00D63FAD" w:rsidRDefault="00144B6A" w:rsidP="00416E3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eastAsia="ru-RU"/>
              </w:rPr>
            </w:pP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зимняя</w:t>
            </w:r>
            <w:r w:rsidRPr="00D63FAD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eastAsia="ru-RU"/>
              </w:rPr>
              <w:t xml:space="preserve"> </w:t>
            </w: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шина</w:t>
            </w:r>
          </w:p>
          <w:p w:rsidR="00144B6A" w:rsidRPr="00D63FAD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для</w:t>
            </w:r>
            <w:r w:rsidRPr="00D63FAD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eastAsia="ru-RU"/>
              </w:rPr>
              <w:t xml:space="preserve"> </w:t>
            </w: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машин</w:t>
            </w:r>
            <w:r w:rsidRPr="00D63FAD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eastAsia="ru-RU"/>
              </w:rPr>
              <w:t xml:space="preserve"> </w:t>
            </w: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скорой</w:t>
            </w:r>
            <w:r w:rsidRPr="00D63FAD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eastAsia="ru-RU"/>
              </w:rPr>
              <w:t xml:space="preserve"> </w:t>
            </w: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помощи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D63FAD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eastAsia="ru-RU"/>
              </w:rPr>
              <w:t xml:space="preserve">JIN BEI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KAPSEN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>/501</w:t>
            </w:r>
            <w:r>
              <w:rPr>
                <w:rFonts w:ascii="GHEA Grapalat" w:hAnsi="GHEA Grapalat"/>
                <w:b/>
                <w:sz w:val="18"/>
                <w:szCs w:val="18"/>
              </w:rPr>
              <w:t>R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>,</w:t>
            </w:r>
            <w:r w:rsidRPr="00D63FAD">
              <w:t xml:space="preserve"> </w:t>
            </w:r>
            <w:r w:rsidRPr="00144B6A">
              <w:rPr>
                <w:rFonts w:ascii="GHEA Grapalat" w:hAnsi="GHEA Grapalat"/>
                <w:b/>
                <w:sz w:val="18"/>
                <w:szCs w:val="18"/>
                <w:lang w:val="ru-RU"/>
              </w:rPr>
              <w:t>или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144B6A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эквивалент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KORDIANT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144B6A">
              <w:rPr>
                <w:rFonts w:ascii="GHEA Grapalat" w:hAnsi="GHEA Grapalat"/>
                <w:b/>
                <w:sz w:val="18"/>
                <w:szCs w:val="18"/>
                <w:lang w:val="ru-RU"/>
              </w:rPr>
              <w:t>или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144B6A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эквивалент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GOFORM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WINER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705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LT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</w:p>
          <w:p w:rsidR="00144B6A" w:rsidRPr="00450253" w:rsidRDefault="00144B6A" w:rsidP="00416E3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195R -15C</w:t>
            </w:r>
          </w:p>
          <w:p w:rsidR="00144B6A" w:rsidRPr="000E35BC" w:rsidRDefault="00144B6A" w:rsidP="00416E3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</w:rPr>
            </w:pP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6A" w:rsidRPr="000E35BC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4B6A" w:rsidRPr="000E35BC" w:rsidRDefault="00144B6A" w:rsidP="00416E30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4B6A" w:rsidRPr="000E35BC" w:rsidRDefault="00144B6A" w:rsidP="00144B6A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29000</w:t>
            </w:r>
          </w:p>
        </w:tc>
      </w:tr>
      <w:tr w:rsidR="00144B6A" w:rsidRPr="000E35BC" w:rsidTr="00416E30">
        <w:trPr>
          <w:trHeight w:val="352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6A" w:rsidRPr="005E1F72" w:rsidRDefault="00144B6A" w:rsidP="00416E3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4B6A" w:rsidRPr="005E1F72" w:rsidRDefault="00144B6A" w:rsidP="00416E3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34351200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B6A" w:rsidRPr="005E1F72" w:rsidRDefault="00144B6A" w:rsidP="00416E30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Անվադող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6A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ձմեռային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>,</w:t>
            </w:r>
          </w:p>
          <w:p w:rsidR="00144B6A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FORD 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շտապ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օգնության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մեքենայի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համար</w:t>
            </w:r>
            <w:proofErr w:type="spellEnd"/>
          </w:p>
          <w:p w:rsidR="00144B6A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KAPSEN/501R,կամ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համարժեք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KORDIANT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կամ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համարժեք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GOFORM WINER 215/75Ռ-16Ց</w:t>
            </w:r>
          </w:p>
          <w:p w:rsidR="00144B6A" w:rsidRPr="005E1F72" w:rsidRDefault="00144B6A" w:rsidP="00416E3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195R -15C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6A" w:rsidRPr="00D63FAD" w:rsidRDefault="00144B6A" w:rsidP="00416E3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eastAsia="ru-RU"/>
              </w:rPr>
            </w:pP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зимняя</w:t>
            </w:r>
            <w:r w:rsidRPr="00D63FAD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eastAsia="ru-RU"/>
              </w:rPr>
              <w:t xml:space="preserve"> </w:t>
            </w: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шина</w:t>
            </w:r>
          </w:p>
          <w:p w:rsidR="00144B6A" w:rsidRPr="00D63FAD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для</w:t>
            </w:r>
            <w:r w:rsidRPr="00D63FAD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eastAsia="ru-RU"/>
              </w:rPr>
              <w:t xml:space="preserve"> </w:t>
            </w: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машин</w:t>
            </w:r>
            <w:r w:rsidRPr="00D63FAD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eastAsia="ru-RU"/>
              </w:rPr>
              <w:t xml:space="preserve"> </w:t>
            </w: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скорой</w:t>
            </w:r>
            <w:r w:rsidRPr="00D63FAD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eastAsia="ru-RU"/>
              </w:rPr>
              <w:t xml:space="preserve"> </w:t>
            </w: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помощи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FORD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KAPSEN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>/501</w:t>
            </w:r>
            <w:r>
              <w:rPr>
                <w:rFonts w:ascii="GHEA Grapalat" w:hAnsi="GHEA Grapalat"/>
                <w:b/>
                <w:sz w:val="18"/>
                <w:szCs w:val="18"/>
              </w:rPr>
              <w:t>R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>,</w:t>
            </w:r>
            <w:r w:rsidRPr="00D63FAD">
              <w:t xml:space="preserve"> </w:t>
            </w:r>
            <w:r w:rsidRPr="00144B6A">
              <w:rPr>
                <w:rFonts w:ascii="GHEA Grapalat" w:hAnsi="GHEA Grapalat"/>
                <w:b/>
                <w:sz w:val="18"/>
                <w:szCs w:val="18"/>
                <w:lang w:val="ru-RU"/>
              </w:rPr>
              <w:t>или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144B6A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эквивалент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KORDIANT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144B6A">
              <w:rPr>
                <w:rFonts w:ascii="GHEA Grapalat" w:hAnsi="GHEA Grapalat"/>
                <w:b/>
                <w:sz w:val="18"/>
                <w:szCs w:val="18"/>
                <w:lang w:val="ru-RU"/>
              </w:rPr>
              <w:t>или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144B6A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эквивалент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GOFORM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WINER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 xml:space="preserve"> 215/75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Ռ</w:t>
            </w:r>
            <w:r w:rsidRPr="00D63FAD">
              <w:rPr>
                <w:rFonts w:ascii="GHEA Grapalat" w:hAnsi="GHEA Grapalat"/>
                <w:b/>
                <w:sz w:val="18"/>
                <w:szCs w:val="18"/>
              </w:rPr>
              <w:t>-16</w:t>
            </w:r>
            <w:r>
              <w:rPr>
                <w:rFonts w:ascii="GHEA Grapalat" w:hAnsi="GHEA Grapalat"/>
                <w:b/>
                <w:sz w:val="18"/>
                <w:szCs w:val="18"/>
              </w:rPr>
              <w:t>Ց</w:t>
            </w:r>
          </w:p>
          <w:p w:rsidR="00144B6A" w:rsidRPr="005E1F72" w:rsidRDefault="00144B6A" w:rsidP="00416E30">
            <w:pPr>
              <w:spacing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195R -15C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6A" w:rsidRPr="005E1F72" w:rsidRDefault="00144B6A" w:rsidP="00416E30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4B6A" w:rsidRPr="005E1F72" w:rsidRDefault="00144B6A" w:rsidP="00416E3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4B6A" w:rsidRPr="000E35BC" w:rsidRDefault="00144B6A" w:rsidP="00144B6A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30000</w:t>
            </w:r>
          </w:p>
        </w:tc>
      </w:tr>
      <w:tr w:rsidR="00144B6A" w:rsidRPr="000E35BC" w:rsidTr="00416E30">
        <w:trPr>
          <w:trHeight w:val="352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6A" w:rsidRDefault="00144B6A" w:rsidP="00416E3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4B6A" w:rsidRPr="005E1F72" w:rsidRDefault="00144B6A" w:rsidP="00416E3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34351200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B6A" w:rsidRDefault="00144B6A" w:rsidP="00416E30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Անվադող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6A" w:rsidRDefault="00144B6A" w:rsidP="00416E30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Անվադող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ձմեռային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ՎԱԶ 2107  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ավտոմեքենայի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համար</w:t>
            </w:r>
            <w:proofErr w:type="spellEnd"/>
          </w:p>
          <w:p w:rsidR="00144B6A" w:rsidRPr="00144B6A" w:rsidRDefault="00144B6A" w:rsidP="00416E30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144B6A">
              <w:rPr>
                <w:rFonts w:ascii="GHEA Grapalat" w:hAnsi="GHEA Grapalat"/>
                <w:b/>
                <w:sz w:val="20"/>
              </w:rPr>
              <w:t>175/70R13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6A" w:rsidRPr="00450253" w:rsidRDefault="00144B6A" w:rsidP="00416E3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</w:pP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зимняя шина</w:t>
            </w:r>
          </w:p>
          <w:p w:rsidR="00144B6A" w:rsidRPr="00450253" w:rsidRDefault="00144B6A" w:rsidP="00416E30">
            <w:pPr>
              <w:jc w:val="center"/>
              <w:rPr>
                <w:rFonts w:ascii="GHEA Grapalat" w:hAnsi="GHEA Grapalat" w:cs="Courier New"/>
                <w:b/>
                <w:color w:val="202124"/>
                <w:sz w:val="18"/>
                <w:szCs w:val="22"/>
                <w:lang w:val="ru-RU" w:eastAsia="ru-RU"/>
              </w:rPr>
            </w:pPr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 xml:space="preserve">для </w:t>
            </w:r>
            <w:proofErr w:type="spellStart"/>
            <w:r w:rsidRPr="00450253">
              <w:rPr>
                <w:rFonts w:ascii="GHEA Grapalat" w:hAnsi="GHEA Grapalat" w:cs="Courier New"/>
                <w:b/>
                <w:color w:val="202124"/>
                <w:sz w:val="22"/>
                <w:szCs w:val="22"/>
                <w:lang w:val="ru-RU" w:eastAsia="ru-RU"/>
              </w:rPr>
              <w:t>машин</w:t>
            </w:r>
            <w:r w:rsidRPr="00450253">
              <w:rPr>
                <w:rFonts w:ascii="GHEA Grapalat" w:hAnsi="GHEA Grapalat" w:cs="Courier New"/>
                <w:b/>
                <w:color w:val="202124"/>
                <w:sz w:val="18"/>
                <w:szCs w:val="22"/>
                <w:lang w:val="ru-RU" w:eastAsia="ru-RU"/>
              </w:rPr>
              <w:t>Ы</w:t>
            </w:r>
            <w:proofErr w:type="spellEnd"/>
            <w:r w:rsidRPr="00450253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</w:t>
            </w:r>
            <w:r w:rsidRPr="00144B6A">
              <w:rPr>
                <w:rFonts w:ascii="GHEA Grapalat" w:hAnsi="GHEA Grapalat"/>
                <w:b/>
                <w:sz w:val="18"/>
                <w:szCs w:val="18"/>
                <w:lang w:val="ru-RU"/>
              </w:rPr>
              <w:t>ВАЗ 2107</w:t>
            </w:r>
            <w:r w:rsidRPr="00450253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  </w:t>
            </w:r>
          </w:p>
          <w:p w:rsidR="00144B6A" w:rsidRPr="00450253" w:rsidRDefault="00144B6A" w:rsidP="00416E30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144B6A">
              <w:rPr>
                <w:rFonts w:ascii="GHEA Grapalat" w:hAnsi="GHEA Grapalat"/>
                <w:b/>
                <w:sz w:val="20"/>
              </w:rPr>
              <w:t>175/70R13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6A" w:rsidRPr="005E1F72" w:rsidRDefault="00144B6A" w:rsidP="00416E30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4B6A" w:rsidRPr="005E1F72" w:rsidRDefault="00144B6A" w:rsidP="00416E30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4B6A" w:rsidRPr="000E35BC" w:rsidRDefault="00144B6A" w:rsidP="00416E30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15000</w:t>
            </w:r>
          </w:p>
        </w:tc>
      </w:tr>
    </w:tbl>
    <w:p w:rsidR="00D63FAD" w:rsidRPr="00D63FAD" w:rsidRDefault="00D63FAD" w:rsidP="00D63FAD">
      <w:pPr>
        <w:jc w:val="both"/>
        <w:rPr>
          <w:rFonts w:ascii="GHEA Grapalat" w:hAnsi="GHEA Grapalat" w:cs="Sylfaen"/>
          <w:i/>
          <w:sz w:val="16"/>
          <w:szCs w:val="22"/>
          <w:lang w:val="pt-BR"/>
        </w:rPr>
      </w:pPr>
      <w:r w:rsidRPr="00D63FAD">
        <w:rPr>
          <w:rFonts w:ascii="GHEA Grapalat" w:hAnsi="GHEA Grapalat"/>
          <w:sz w:val="16"/>
          <w:szCs w:val="22"/>
        </w:rPr>
        <w:t xml:space="preserve">* </w:t>
      </w:r>
      <w:r w:rsidRPr="00D63FAD">
        <w:rPr>
          <w:rFonts w:ascii="GHEA Grapalat" w:hAnsi="GHEA Grapalat" w:cs="Sylfaen"/>
          <w:i/>
          <w:sz w:val="16"/>
          <w:szCs w:val="22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D63FAD" w:rsidRPr="00D63FAD" w:rsidRDefault="00D63FAD" w:rsidP="00D63FAD">
      <w:pPr>
        <w:jc w:val="both"/>
        <w:rPr>
          <w:rFonts w:ascii="GHEA Grapalat" w:hAnsi="GHEA Grapalat" w:cs="Sylfaen"/>
          <w:i/>
          <w:sz w:val="16"/>
          <w:szCs w:val="22"/>
          <w:lang w:val="pt-BR"/>
        </w:rPr>
      </w:pPr>
    </w:p>
    <w:p w:rsidR="00D63FAD" w:rsidRPr="00D63FAD" w:rsidRDefault="00D63FAD" w:rsidP="00D63FAD">
      <w:pPr>
        <w:pStyle w:val="a3"/>
        <w:jc w:val="both"/>
        <w:rPr>
          <w:rFonts w:ascii="GHEA Grapalat" w:hAnsi="GHEA Grapalat" w:cs="Sylfaen"/>
          <w:i/>
          <w:sz w:val="16"/>
          <w:szCs w:val="22"/>
          <w:lang w:val="pt-BR" w:eastAsia="en-US"/>
        </w:rPr>
      </w:pPr>
      <w:r w:rsidRPr="00D63FAD">
        <w:rPr>
          <w:rFonts w:ascii="GHEA Grapalat" w:hAnsi="GHEA Grapalat"/>
          <w:sz w:val="16"/>
          <w:szCs w:val="22"/>
        </w:rPr>
        <w:t xml:space="preserve">** </w:t>
      </w:r>
      <w:r w:rsidRPr="00D63FAD">
        <w:rPr>
          <w:rFonts w:ascii="GHEA Grapalat" w:hAnsi="GHEA Grapalat" w:cs="Sylfaen"/>
          <w:i/>
          <w:sz w:val="16"/>
          <w:szCs w:val="22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D63FAD">
        <w:rPr>
          <w:rFonts w:ascii="GHEA Grapalat" w:hAnsi="GHEA Grapalat" w:cs="Sylfaen"/>
          <w:i/>
          <w:sz w:val="16"/>
          <w:szCs w:val="22"/>
          <w:lang w:val="hy-AM" w:eastAsia="en-US"/>
        </w:rPr>
        <w:t>մոդել</w:t>
      </w:r>
      <w:r w:rsidRPr="00D63FAD">
        <w:rPr>
          <w:rFonts w:ascii="GHEA Grapalat" w:hAnsi="GHEA Grapalat" w:cs="Sylfaen"/>
          <w:i/>
          <w:sz w:val="16"/>
          <w:szCs w:val="22"/>
          <w:lang w:val="pt-BR" w:eastAsia="en-US"/>
        </w:rPr>
        <w:t xml:space="preserve"> ունեցող ապրանքներ, ապա </w:t>
      </w:r>
      <w:r w:rsidRPr="00D63FAD">
        <w:rPr>
          <w:rFonts w:ascii="GHEA Grapalat" w:hAnsi="GHEA Grapalat" w:cs="Sylfaen"/>
          <w:i/>
          <w:sz w:val="16"/>
          <w:szCs w:val="22"/>
          <w:lang w:val="hy-AM" w:eastAsia="en-US"/>
        </w:rPr>
        <w:t>դրանցից բավարար գնահատվածները</w:t>
      </w:r>
      <w:r w:rsidRPr="00D63FAD">
        <w:rPr>
          <w:rFonts w:ascii="GHEA Grapalat" w:hAnsi="GHEA Grapalat" w:cs="Sylfaen"/>
          <w:i/>
          <w:sz w:val="16"/>
          <w:szCs w:val="22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D63FAD">
        <w:rPr>
          <w:rFonts w:ascii="GHEA Grapalat" w:hAnsi="GHEA Grapalat" w:cs="Sylfaen"/>
          <w:i/>
          <w:sz w:val="16"/>
          <w:szCs w:val="22"/>
          <w:lang w:val="hy-AM" w:eastAsia="en-US"/>
        </w:rPr>
        <w:t>մոդելի</w:t>
      </w:r>
      <w:r w:rsidRPr="00D63FAD">
        <w:rPr>
          <w:rFonts w:ascii="GHEA Grapalat" w:hAnsi="GHEA Grapalat" w:cs="Sylfaen"/>
          <w:i/>
          <w:sz w:val="16"/>
          <w:szCs w:val="22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D63FAD">
        <w:rPr>
          <w:rFonts w:ascii="GHEA Grapalat" w:hAnsi="GHEA Grapalat" w:cs="Sylfaen"/>
          <w:i/>
          <w:sz w:val="16"/>
          <w:szCs w:val="22"/>
          <w:lang w:val="hy-AM" w:eastAsia="en-US"/>
        </w:rPr>
        <w:t>ֆիրմային անվանումը,</w:t>
      </w:r>
      <w:r w:rsidRPr="00D63FAD">
        <w:rPr>
          <w:rFonts w:ascii="GHEA Grapalat" w:hAnsi="GHEA Grapalat" w:cs="Sylfaen"/>
          <w:i/>
          <w:sz w:val="16"/>
          <w:szCs w:val="22"/>
          <w:lang w:val="pt-BR" w:eastAsia="en-US"/>
        </w:rPr>
        <w:t xml:space="preserve"> </w:t>
      </w:r>
      <w:r w:rsidRPr="00D63FAD">
        <w:rPr>
          <w:rFonts w:ascii="GHEA Grapalat" w:hAnsi="GHEA Grapalat" w:cs="Sylfaen"/>
          <w:i/>
          <w:sz w:val="16"/>
          <w:szCs w:val="22"/>
          <w:lang w:val="hy-AM" w:eastAsia="en-US"/>
        </w:rPr>
        <w:t>մոդելը</w:t>
      </w:r>
      <w:r w:rsidRPr="00D63FAD">
        <w:rPr>
          <w:rFonts w:ascii="GHEA Grapalat" w:hAnsi="GHEA Grapalat" w:cs="Sylfaen"/>
          <w:i/>
          <w:sz w:val="16"/>
          <w:szCs w:val="22"/>
          <w:lang w:val="pt-BR" w:eastAsia="en-US"/>
        </w:rPr>
        <w:t xml:space="preserve"> և արտադրողի անվանումը</w:t>
      </w:r>
      <w:r w:rsidRPr="00D63FAD" w:rsidDel="00EB35E7">
        <w:rPr>
          <w:rFonts w:ascii="GHEA Grapalat" w:hAnsi="GHEA Grapalat" w:cs="Sylfaen"/>
          <w:i/>
          <w:sz w:val="16"/>
          <w:szCs w:val="22"/>
          <w:lang w:val="pt-BR" w:eastAsia="en-US"/>
        </w:rPr>
        <w:t xml:space="preserve"> </w:t>
      </w:r>
      <w:r w:rsidRPr="00D63FAD">
        <w:rPr>
          <w:rFonts w:ascii="GHEA Grapalat" w:hAnsi="GHEA Grapalat" w:cs="Sylfaen"/>
          <w:i/>
          <w:sz w:val="16"/>
          <w:szCs w:val="22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D63FAD" w:rsidRPr="005777B2" w:rsidRDefault="00D63FAD" w:rsidP="00D63FAD">
      <w:pPr>
        <w:pStyle w:val="a3"/>
        <w:jc w:val="both"/>
        <w:rPr>
          <w:rFonts w:ascii="GHEA Grapalat" w:hAnsi="GHEA Grapalat" w:cs="Sylfaen"/>
          <w:i/>
          <w:sz w:val="22"/>
          <w:szCs w:val="22"/>
          <w:lang w:val="pt-BR" w:eastAsia="en-US"/>
        </w:rPr>
      </w:pPr>
    </w:p>
    <w:p w:rsidR="00D63FAD" w:rsidRPr="005777B2" w:rsidRDefault="00D63FAD" w:rsidP="00D63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 w:rsidRPr="005777B2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պատվերի սահմաններում,  </w:t>
      </w:r>
      <w:bookmarkStart w:id="0" w:name="_GoBack"/>
      <w:bookmarkEnd w:id="0"/>
    </w:p>
    <w:p w:rsidR="00D63FAD" w:rsidRPr="005777B2" w:rsidRDefault="00D63FAD" w:rsidP="00D63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D63FAD" w:rsidRPr="005777B2" w:rsidRDefault="00D63FAD" w:rsidP="00D63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 w:rsidRPr="005777B2">
        <w:rPr>
          <w:rFonts w:ascii="GHEA Grapalat" w:hAnsi="GHEA Grapalat" w:cs="Sylfaen"/>
          <w:b/>
          <w:i/>
          <w:sz w:val="18"/>
          <w:szCs w:val="18"/>
          <w:lang w:val="pt-BR"/>
        </w:rPr>
        <w:t>*****Ապրանքի մատակարարումը ք. Հրազդան, Մ.Բաղրամյան թաղ. Պուրակային 32 հասցեում</w:t>
      </w:r>
    </w:p>
    <w:p w:rsidR="00D63FAD" w:rsidRPr="005777B2" w:rsidRDefault="00D63FAD" w:rsidP="00D63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D63FAD" w:rsidRPr="005777B2" w:rsidRDefault="00D63FAD" w:rsidP="00D63F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 w:rsidRPr="005777B2">
        <w:rPr>
          <w:rFonts w:ascii="GHEA Grapalat" w:hAnsi="GHEA Grapalat" w:cs="Sylfaen"/>
          <w:b/>
          <w:i/>
          <w:sz w:val="18"/>
          <w:szCs w:val="18"/>
          <w:lang w:val="pt-BR"/>
        </w:rPr>
        <w:t>******</w:t>
      </w:r>
      <w:r w:rsidRPr="005777B2">
        <w:rPr>
          <w:rFonts w:ascii="GHEA Grapalat" w:hAnsi="GHEA Grapalat" w:cs="Sylfaen"/>
          <w:b/>
          <w:color w:val="000000"/>
          <w:sz w:val="18"/>
          <w:szCs w:val="18"/>
          <w:lang w:val="pt-BR"/>
        </w:rPr>
        <w:t xml:space="preserve"> </w:t>
      </w:r>
      <w:r w:rsidRPr="005777B2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Ապրանքը պետք է լինի չօգտագործված:</w:t>
      </w:r>
    </w:p>
    <w:p w:rsidR="00D63FAD" w:rsidRPr="005777B2" w:rsidRDefault="00D63FAD" w:rsidP="00D63F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D63FAD" w:rsidRDefault="00D63FAD" w:rsidP="00D63F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 w:rsidRPr="005777B2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*****</w:t>
      </w:r>
      <w:r w:rsidRPr="005777B2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5777B2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5777B2">
        <w:rPr>
          <w:rFonts w:ascii="GHEA Grapalat" w:hAnsi="GHEA Grapalat" w:cs="Sylfaen"/>
          <w:b/>
          <w:i/>
          <w:color w:val="FF0000"/>
          <w:sz w:val="18"/>
          <w:szCs w:val="18"/>
          <w:lang w:val="pt-BR"/>
        </w:rPr>
        <w:t>կամ համարժեքը</w:t>
      </w:r>
      <w:r w:rsidRPr="005777B2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» բառերը:</w:t>
      </w:r>
    </w:p>
    <w:p w:rsidR="00D63FAD" w:rsidRPr="005777B2" w:rsidRDefault="00D63FAD" w:rsidP="00D63F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144B6A" w:rsidRPr="00D63FAD" w:rsidRDefault="00D63FAD" w:rsidP="00144B6A">
      <w:pPr>
        <w:rPr>
          <w:rFonts w:ascii="Sylfaen" w:hAnsi="Sylfaen"/>
          <w:lang w:val="pt-BR"/>
        </w:rPr>
      </w:pPr>
      <w:r>
        <w:rPr>
          <w:rFonts w:ascii="Sylfaen" w:hAnsi="Sylfaen"/>
          <w:lang w:val="pt-BR"/>
        </w:rPr>
        <w:t xml:space="preserve"> Երաշխիքային ժամկետ 365 օր</w:t>
      </w:r>
    </w:p>
    <w:p w:rsidR="00144B6A" w:rsidRPr="00D63FAD" w:rsidRDefault="00144B6A" w:rsidP="00144B6A">
      <w:pPr>
        <w:rPr>
          <w:rFonts w:ascii="Sylfaen" w:hAnsi="Sylfaen"/>
          <w:lang w:val="pt-BR"/>
        </w:rPr>
      </w:pPr>
    </w:p>
    <w:p w:rsidR="00144B6A" w:rsidRDefault="00144B6A" w:rsidP="00144B6A"/>
    <w:p w:rsidR="00144B6A" w:rsidRDefault="00144B6A" w:rsidP="00144B6A"/>
    <w:p w:rsidR="00440FE4" w:rsidRDefault="00440FE4"/>
    <w:sectPr w:rsidR="00440FE4" w:rsidSect="00D63FAD">
      <w:pgSz w:w="11906" w:h="16838"/>
      <w:pgMar w:top="142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08"/>
    <w:rsid w:val="00144B6A"/>
    <w:rsid w:val="00243E08"/>
    <w:rsid w:val="00440FE4"/>
    <w:rsid w:val="008E4D20"/>
    <w:rsid w:val="00D6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44B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44B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44B6A"/>
  </w:style>
  <w:style w:type="paragraph" w:styleId="a3">
    <w:name w:val="footnote text"/>
    <w:basedOn w:val="a"/>
    <w:link w:val="a4"/>
    <w:semiHidden/>
    <w:rsid w:val="00D63FAD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D63FAD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44B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44B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44B6A"/>
  </w:style>
  <w:style w:type="paragraph" w:styleId="a3">
    <w:name w:val="footnote text"/>
    <w:basedOn w:val="a"/>
    <w:link w:val="a4"/>
    <w:semiHidden/>
    <w:rsid w:val="00D63FAD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D63FAD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3</cp:revision>
  <cp:lastPrinted>2024-10-16T06:43:00Z</cp:lastPrinted>
  <dcterms:created xsi:type="dcterms:W3CDTF">2024-10-16T06:34:00Z</dcterms:created>
  <dcterms:modified xsi:type="dcterms:W3CDTF">2024-10-17T06:08:00Z</dcterms:modified>
</cp:coreProperties>
</file>