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 Վճարումը կատարվում է փաստացի մատուցված ծառայությունների համար</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SMS-հաղորդագրություններ ուղարկելու ծառայության իրականացում
Ծառայության մատուցումը նպատակ ունի sms-հաղորդագրությունների միջոցով ապահովելու դիմումի կարգավիճակի և վճարումների վերաբերյալ շահառուների ծանուցումը։
Սույն պայմանագրի շրջանակում նախատեսված է առավելագույնը 150.000 SMS-ի սպասարկում:
Հարթակի կառուցվածքը
1. SMS ծանուցում ուղարկել դիմումատուներին (հայատառ կամ լատինատառ) այն մասին, որ տվյալ դիմումի պատասխանը բավարարվել կամ մերժվել է
2. Շահառուին վճարման ցուցակում ընդգրկվելու և վճարող կազմակերպությանը գումարը փոխանցելու կայացված որոշումների վերաբերյալ SMS ծանուցում (հայատառ կամ լատինատառ)
3.  Անձի ֆունկցիոնալության գնահատման ամսաթվի, վայրի, ժամի մասին դիմումատուին տեղեկացնելու վերաբերյալ (հայատառ կամ լատինատառ)
4. Հարթակը պետք է ապահովի MNP (Շարժական կապի հեռախոսահամարի տեղափոխում) հեռախոսահամարներին SMS ծանուցում ուղարկելու հնարավորությունը
5. հաշվետվություններ ստացված հաղորդագրությունների վերաբերյալ
SMS-ծանուցումներ ուղարկելու են այս ճանապարհով՝ ՄՍԾ – Սերվեր – Կապի օպերատոր - Դիմոմատու
Հաշվետվություններ ստացված հաղորդագրությունների վերաբերյալ և ընդհանուր պանահջներ
• Պետք է ստեղծվի ստացված հաղորդագրությունների վերաբերյալ հաշվետվական այնպիսի գործիքակազմ, որը թույլ կտա ստանալ անհրաժեշտ հաշվետվություն անմիջապես, ըստ ժամանակահատվածի, հեռախոսահամարի և նրանց համադրության:  
• Համակարգի աշխատունակությունը ապահովող նվազագույն տեխնիկական պահանջների նկարագրությունը: 
Կատարողը իրականացնում է 
• Ներդրման/տեղակայման և կարգաբերման աշխատանքները
• Էլեկտրոնային կապուղու ապահովում
ԾԱՌԱՅՈՒԹՅՈՒՆՆԵՐ ՄԱՏՈՒՑԵԼՈՒ ԿԱՆՈՆՆԵՐԸ
1. Հաճախորդն այն անձն է, որը տվել է իր համաձայնությունը Բովանդակություն ստանալու համար:
2. Կատարողը տրամադրում է նաև տեխնիկական աջակցության ծառայություն, որը գործում է երկուշաբթիից ուրբաթ օրերին միայն աշխատանքային ժամերին (10.00-18.00)` կատարողի էլեկտրոնային փոստով կամ  հեռախոսահամարով: 
3. Կատարողը պատասխանատվություն չի կրում տեխնիկական սպասարկման, ռեգլամենտային աշխատանքների անցկացման հետ կապված Ծառայությունների մատուցման դադարների համար, ինչպես նաև հետևյալ իրավիճակների առաջացման դեպքում` էլեկտրասնուցման հետ կապված խնդիրներ, ինտերնետի բացակայություն երրորդ անձի մեղքով, Կատարողի սերվերների տեխնիկական և ծրագրային խափանումներ և այլ իրավիճակներ: Պատվիրատուն պետք է ապահովի իրեն տրված գաղտնագրի գաղտնիությունը: Կատարողը պատասխանատվություն չի կրում Պատվիրատուի առջև ցանկացած վնասների համար, որոնք Պատվիրատուն կրել է իր գաղտնագիրը կորցնելու կամ որևէ այլ ձևով երրորդ անձի հայտնի դառնալու պատճառով:
4. Պատվիրատուն պարտավորվում է օգտվել Ծառայությունից միայն իր աշխատակիցներին և/կամ Հաճախորդներին տեղեկատվություն փոխանցելու նպատակով:
5. Պատվիրատուն պարտավորվում է չօգտագործել Ծառայությունը կոպիտ, վիրավորական, նվաստացուցիչ կամ սպառնացող բնույթի, այլոց գործարար համբավին վնասելու, այլոց հեղինակային և այլ իրավունքները խախտելու, զրպարտելու, ազգային, կրոնական  կամ ռասայական թշնամանք սերմանելու, անպարկեշտ արտահայտություններ, պատերազմի կամ հեղաշրջման կոչեր տարածելու, քրեական հանցագործության կամ այլ անօրինական գործողությունների կատարմանը դրդելու, հանդիսանում են քաղաքական գովազդ կամ որևէ քաղաքական կուսակցության հայտարարություն տարածելու նպատակով: 
6. Տեխնիկական բնութագրի պայմանների կետերի խախտման դեպքում Կատարողն իրավասու է դադարեցնել Ծառայությունների մատուցումը և լուծել Ծառայությունների մատուցման վերաբերյալ պայմանագիրը միակողմանի կարգով:
7. Պատվիրատուն պարտավոր է օգտագործել Ծառայությունը ՀՀ օրենսդրության պահանջներին համապատասխան և միայն Հաճախորդներին տեղեկատվություն փոխանցելու նպատակով: Անհրաժեշտության դեպքում  Հաճախորդից ստացված համաձայնությունը  Բովանդակություն ստանալու վերաբերյալ ներկայացնել Կատարողին` որպես Հաճախորդի իր ցանկությամբ հաղորդագրությունները ստանալու անհերքելի ապացույց:
8. Պատվիրատուն երաշխավորում է, որ առաքվող Բովանդակությունը համապատասխանում է ՀՀ օրենսդրության պահանջներին: 
9. Տեղեկատվական, Գովազդային MT SMS հաղորդագրությունները Հաճախորդի համար կրում են միայն տեղեկատվական բնույթ և կարող են ուղարկվել միայն աշխատանքային օրերին` 10.00-21.00 ժամանակահատվածում: 
10. Գործարքային MT SMS հաղորդագրությունները և էլեկտրոնային նամակները  նախատեսված են առանձնահատուկ տվյալ Հաճախորդի համար և ուղարկվում են նրա կողմից համապատասխան գործարք կատարելուց անմիջապես հետո: Տվյալ հաղորդագրությունները կարող են ուղարկվել ցանկացած օրի և ժամի:
11. Այն դեպքերում, երբ Բովանդակությունը ձևավորում է Պատվիրատուն, ապա վերջինս պետք է հաշվի առնի հետևյալ առանձնահատկությունները՝
ա) ms office ծրագրային փաթեթի որևէ ծրագրում հաղորդագրության տեքստը պատրաստելու, այնուհետև Համակարգում պատճենելու եղանակով sms հաղորդագրություն ձևավորելու դեպքում տեքստում օգտագործված որևէ կետադրական նշան կամ սիմվոլ  (հատկապես ոչ յունիկոդ) կարող է մասնատել SMS-հաղորդագրությունը.
բ) որոշ կետադրական նշանների կամ տառերի միասին, առանց բացատի օգտագործումը կարող է Համակարգի կողմից վերածվել սիմվոլների.
գ) լատինական այբուբենի 160 նիշից և յունիկոդ ծածկագրի 70 նիշից ավել նիշ պարունակող SMS-հաղորդագրությունը Օպերատորի պլատֆորմի կողմից մասնատվում է երկու կամ ավելի մասերի:
12. Մասնատված SMS-հաղորդագրության համար պատվիրատուն վճարում է յուրաքանչյուր մասի համար առանձին: 
13. Շարժական կապի հեռախոսահամարի տեղափոխության գործընթացում  գտնվող հեռախոսահամարին SMS-հաղորդագրությունները և Ձայնային հաղորդագրությունները կարող են չհասնել Կատարողից անկախ պատճառներով:
1.4. Ծառայությունը համարվում է մատուցված, եթե sms-հաղորդագրությունը հասցվել է Օպերատորի սերվերին՝ անկախ Հաճախորդի կողմից այն ստանալու փաստից:
Կատարողի Կայքերին կամ պլատֆորմին մուտքի հնարավորություն տրամադրելու պայմանները
1. Սույն հավելվածով Կատարողը Պատվիրատուին տրամադրում է իր կայքերի (այսուհետ՝ Կայքեր)  պաշտպանված բնագավառի կամ պլատֆորմին մուտքի հնարավորություն: Այդ նպատակով Կատարողը Պայմանագիրը կնքելու պահից մեկ աշխատանքային օրվա ընթացքում Կատարողին է տրամադրում գաղտնագիր և նշանաբան, իսկ API անցուղի տրամադրելու դեպքում՝ համապատասխան ծածկագիր և API անցուղու բնութագիրը (տվյալները):
2. Գաղտնագիրը, նշանաբանը կամ ծածկագիրը տրամադրվում է դրանք Պատվիրատուի էլեկտրոնային փոստին ուղարկելու միջոցով:
3. Կայքերին և պլատֆորմին մուտքի տրամադրումը Պատվիրատուին հնարավորություն է տալիս ինքնուրույն ձևավորել և առաքել sms հաղորդագրություններ: API անցուղու միջոցով Բովանդակության առաքումն իրականացվում է ավտոմատ ռեժիմով:
4. Պատվիրատուն պարտավորվում է Կատարողի տրամադրած գաղտնագիրը, նշանաբանը, ծածկագիրը և API անցուղու տվյալները պահել խիստ գաղտնի, չտրամադրել երրորդ անձանց, ձեռնարկել բոլոր հնարավոր միջոցները գաղտնագիրը և նշանաբանը այլ անձանց հայտնի չդառնալու և դրանց բացահայտումը կանխելու համար:
5. Պատվիրատուն պարտավոր է անձամբ մուտք գործել Կայքեր կամ Կատարողի պլատֆորմ և իրեն տրամադրված գաղտնագրի և նշանաբանի միջոցով չապահովել այլ անձանց մուտքը Կայքերի պաշտպանված բնագավառներ կամ Կատարողի պլատֆորմ:
6. Եթե որևէ պատճառով գաղտնագիրը, նշանաբանը կամ ծածկագիրը հայտնի են դարձել երրորդ անձի, Պատվիրատուն պարտավոր է իրեն այդ մասին հայտնի դառնալու պահից անհապաղ տեղեկացնել Կատարողին:
7. Պատվիրատուն պարտավոր է՝
ա) իրեն տրամադրված մուտքի հնարավորությունը օգտագործել բացառապես Պայմանագրով սահմանված լիազորությունների շրջանակում և նպատակով.
բ) չկատարել այնպիսի գործողություն, որը կխափանի կամ որևէ ձևով կվնասի կատարողի ծրագրասարքավորումային համակարգը.
գ) sms հաղորդագրություններ ձևավորելիս և առաքելիս խստորեն պահպանել պայմանագրի տեխնիկական բնութագրով սահմանված բոլոր կանոններն ու պահանջները:
8. Պատվիրատուի կողմից սույն հավելվածի  և տեխնիկական բնութագրի դրույթների խախտման դեպքում կամ որևէ պահի իր հայեցողությամբ Կատարողը արգելափակում է Պատվիրատուին տրամադրված գաղտնագիրը և նշանաբանը, ինչպես նաև API անցուղին: Խախտումների պատճառով արգելափակման դեպքում Կատարողի կողմից կարող են վերաակտիվացվել միայն Պատվիրատուի կողմից այդ խախտումները վերացնելու դեպքում:
9. Պայմանագիրը դադարեցնելու դեպքում Կայքերի պաշտպանված բնագավառներին  կամ պլատֆորմին մուտքի հնարավորությունը արգելափակվում է Պայմանագրի դադարեցման պահից:
10. Սույն հավելվածի գործողության դադարեցումը չի առաջացնում Պայմանագրի գործողության դադարեցում, եթե Կողմերը պայմանավորվել են շարունակել համագործակցությունը առանց Պատվիրատուին Կայքերի պաշտպանված բնագավառներին կամ պլատֆորմին մուտքի հնարավորություն տալու պայմանի:
Հաշվետվությունների ներկայացում
Կատարողի կողմից սպասարկած SMS-հաղորդագրությունների քանակի վերաբերյալ հաշվետվություններ պետք է ներկայացվեն ՄՍԾ ամսեկան կտրվածքով, մինչև հաջորդ ամսվա 15-ը, իսկ դեկտեմբեր ամսվա համար՝ մինչև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25.12.2025թ.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