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ՍՄԳԲԿ-ԷԱՃԱՊՁԲ-24/10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ՍՄԳԲԿ-ԷԱՃԱՊՁԲ-24/10</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ՍՄԳԲԿ-ԷԱՃԱՊՁԲ-24/10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ՍՄԳԲԿ-ԷԱՃԱՊՁԲ-24/10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ՍՄԳԲԿ-ԷԱՃԱՊՁԲ-24/10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билирубинометр Mennen BiliCare TM или аналог BiliChek Philips, Drager JM-105.
Работает методом спектроскопии. Устройство должно быть менее чувствительным к артефактам движения, приложенному давлению или наклонам устройства. Питание от светодиодной лампы. Не требует калибровки для изменения мощности или длины волны. Устройство должно иметь возможность подключения к компьютеру и/или HIS через HL-7. Результат исследования представлен в таблицах и графиках. Возможность распечатать и экспортировать. Для каждого исследования требуется только одно измерение. Возможность ввода идентификатора пациента и идентификатора врача. Память до 40 измерений. Устройство может работать как с одноразовой насадкой, так и без нее. Единица измерения: миллиграмм/децилитр, микромоль/литр.
Устройство должно быть новым, неиспользованным, не ранее 2024 года выпуска. производство.
Гарантия не менее 12 месяцев. Наличие сертификатов качества и соответствия: не ниже MDSAP,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 в течение максимум 25 календарных дней с момента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