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ԱՄՎՀ ԷԱՃԱՊՁԲ 24/14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Վաղարշապատի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Մ.Մաշտոց 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բենզինի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023153663-520,590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fingnum@mail.ru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Վաղարշապատի համայնքապետարան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ԱՄՎՀ ԷԱՃԱՊՁԲ 24/14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Վաղարշապատի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Վաղարշապատի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բենզինի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Վաղարշապատի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բենզինի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ԱՄՎՀ ԷԱՃԱՊՁԲ 24/14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fingnum@mail.ru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բենզինի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ԱՄՎՀ ԷԱՃԱՊՁԲ 24/14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Վաղարշապատի համայնքապետարան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ԱՄՎՀ ԷԱՃԱՊՁԲ 24/14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ԱՄՎՀ ԷԱՃԱՊՁԲ 24/14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ԱՄՎՀ ԷԱՃԱՊՁԲ 24/14»*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Վաղարշապատի համայնքապետարան*  (այսուհետ` Պատվիրատու) կողմից կազմակերպված` ՀՀ ԱՄՎՀ ԷԱՃԱՊՁԲ 24/14*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Վաղարշապատի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ԱՄՎՀ ԷԱՃԱՊՁԲ 24/14»*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Վաղարշապատի համայնքապետարան*  (այսուհետ` Պատվիրատու) կողմից կազմակերպված` ՀՀ ԱՄՎՀ ԷԱՃԱՊՁԲ 24/14*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Վաղարշապատի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- 04440307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- 900325151109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ՎԱՂԱՐՇԱՊԱՏԻ ՀԱՄԱՅՆՔԱՊԵՏԱՐԱՆԻ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150 C ջերմաստիճանում` 720-ից մինչև 775 կգ/մ3 ,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Լիցքավորման կայանը պետք է գտնվի Էջմիածին համայնքի տարածքում։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Էջմիածին, Մաշտոց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պայմանգրի կնքումից հետո 20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