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шторов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ՀՀԿԳՄՍՆԷԱՃԱՊՁԲ-24/85</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шторов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шторов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шторов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ՀՀԿԳՄՍՆԷԱՃԱՊՁԲ-24/85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ՀՀԿԳՄՍՆԷԱՃԱՊՁԲ-24/85*</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ՀՀԿԳՄՍՆԷԱՃԱՊՁԲ-24/85</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ՀՀԿԳՄՍՆԷԱՃԱՊՁԲ-24/85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Шелковая ткань 
Плотность -  250-350  г/м 2  
Ширина  - не менее 1,5 м
Цвет: светлый телесный
В комплекте лента: 94 м.
По краю штор следует пришить подходящую ленту для крепления к вешалкам.
Плата за пошив штор, необходимый метраж ленты и подвешивание штор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Маштоца 5 Ул. , 39/12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