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ՀՀԿԳՄՍՆԷԱՃԱՊՁԲ-24/86</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ՀՀԿԳՄՍՆԷԱՃԱՊՁԲ-24/86*</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ՀՀԿԳՄՍՆԷԱՃԱՊՁԲ-24/86</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AUX Марка AUX
Модель: ASF-H60A4/APFR1 ER-00046065 или эквивалент,
HISENSE от производителя HISENSE
Модель: AUF-60ER6SPM1 или эквивалент,
производителя МДВ фирма МДВ
Модель: МДФМ-60АРН1/МДОУ-60ХН1-Л
На этапе оформления договора должно быть представлено фирменное наименование товара, обязательно наличие гарантийного письма или сертификата в соответствии производителя товара или его представителя.
по меньшей мере:
Тепловая мощность охлаждения (/кВт) :  
BTU 60000/17,65
Тепловая теплопроизводительность (кВт) : 
BTU 66000/19,4
Цвет:  Белый
Текущее напряжение (В): 380
Текущая частота (Гц): 50
Тип кондиционера:  сплит
Тип фреона:   R410A
Эксплуатация при минимальной и максимальной температуре наружного воздуха (°C) :   от -7 до +43 включительно
Средняя рабочая площадь (квадратные метры): 180 включительно
В комплект входит наружный блок, шнур питания и соединительные трубы длиной 3-3,5 метра.
Гарантия: 3 года
Демонтаж внутреннего и наружного блоков предыдущего блока, транспортировка нового кондиционера, разгрузка, монтаж, испытания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Маштоца 5 Ул. , 39/12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