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ՀՀԿԳՄՍՆԷԱՃԱՊՁԲ-24/86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ՀՀԿԳՄՍՆԷԱՃԱՊՁԲ-24/86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ՀՀԿԳՄՍՆԷԱՃԱՊՁԲ-24/86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«ՀՀԿԳՄՍՆԷԱՃԱՊՁԲ-24/86»*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AUX արտադրողի AUX ֆիրմայի
Մոդել`  ASF-H60A4/APFR1  ER-00046065 կամ համարժեք համարվող,
HISENSE արտադրողի HISENSE ֆիրմայի
Մոդել`   AUF-60ER6SPM1 կամ համարժեք համարվող,
MDV արտադրողի MDV ֆիրմայի
Մոդել`   MDFM-60ARN1/MDOU-60HN1-L
Պայմանագրի կատարման փուլում պետք է ներկայացվի ապրանքի ֆիրմային անունը,  պարտադիր է ապրանք արտադրողից  կամ վերջինիս ներկայացուցչից երաշխիքային նամակի կամ համապատասխանելիության սերտիֆիկատի առկայություն:
Առնվազն՝
Ջերմային սառեցման հզորություն (կՎտ)՝  BTU 60000/17.65
Ջերմային տաքացման հզորություն (կՎտ)՝ BTU66000/19.4
Գույն՝ Սպիտակ
Հոսանքի լարում (Վ)՝ 380
Հոսանքի հաճախականություն (Հց)՝ 50
Օդորակիչի տեսակ՝ Սպլիտ
Ֆրիոն գազի տեսակ՝  R410A
Աշխատանքը min և max դրսի ջերմաստիճաններում (°C)՝ 
 -7-ից +43 ներառյալ
Աշխատանքային միջին մակերեսը նախատեսված մինչև  (քմ)՝ 180 ներառյալ
Ներառված է դրսի բլոկը, հոսանքի լարը և միացման խողովակները՝  3-3,5 մետր երկարությամբ։
Երաշխիք՝ 3 տարի
Նախորդ սարքի ներսի և դրսի  բլոկների ապամոնտաժումը, նոր օդորակչի  տեղափոխումը, բեռնաթափումը, տեղադրումը, փորձարկումը՝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Մաշտոցի պող., 39/12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