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N,N,N′,N′-տետրամեթիլ էթիլենդիամին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(SDS)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Դիթիոթրեիտոլ (DTT)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Պոնսյու- կարմիր ներկ (Ponceau S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պրոպանոլ- 99.9% (իզոպրոպանոլ) isopropyl alcohol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մերկապտոէթանոլ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 Femto Maximum Sensitivity Substrate” լյումինիսցենտային հավաքածու Վեսթերն բլոթինգի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Ֆոսֆո-աղային բուֆեր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ստանդարտ էլեկտրաֆորեզի և բլոտինգի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իմունոգլոբուլին G երկրորդային հակամարմին՝ համակցված ֆլուորեսցենտային ներկի հետ (AF488)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HREC բջջային գծերի կուլտիվացման սննդամիջավայրեր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ստրեպտոմիցին/ամֆոտերիցին B 10,000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քանակության որոշման հավաքածու (BCA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(ԴՖՊՀ) (C18H12N5O6 )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քլորիդ, AlCl3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Ֆոլին-Չոկալտեուի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Դոֆամին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պոլի(U) Polyuridylic acid potassium salt պոլի(U)-10 մգ պոլիուրիլաթթվի կալիումական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պոլի(G) Polyguanylic acid potassium salt պոլի(G)-25մգ Պոլիգուանիլային թթվի կալիումական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poly(rA)-  poly(rU)-10MG պոլի(rA)-    պոլի(rU)-10մգ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PowerBiofilm Kit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BioFactTM մակնիշի Genomic DNA Prep Kit (Ver.2.0)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BG11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ռեկոմբինանտ մոնոկլոնալ հակամարմին  eNOS (էնդոթելային NO սինթազ)-ի նկատմամբ Anti-eNOS antibody [EPR19296]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ռեկոմբինանտ մոնոկլոնալ հակամարմին  iNOS (էնդոթելային NO սինթազ)-ի նկատմամբ Anti-iNOS antibody [EPR16635]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ռեկոմբինանտ մոնոկլոնալ հակամարմին PDK1-ի նկատմամբ Anti-PDK1 antibody [EPR19571]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PD-L1 ELISA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հակամարմին GLUT1-ի նկատմամբ  [EPR3915] Anti-Glucose Transporter GLUT1 antibody [EPR3915]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IFN‐գամմա (ինտերֆերոն գամմա) ELISA հավաքածու Rat IFN gamma ELISA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IL-2 ELISA հավաքածու Rat IL-2 ELISA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VHL-ի ELISA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ուռուցքի նեկրոզի գործոն ալֆայի (TNFa) Elisa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Անոթային էնդոթելիալ աճի գործոնի (VEGFa) Elisa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NFkB p105 / p50-ի նկատմամբ [E381] Anti-NFkB p105 / p50 antibody [E381]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Հիպօքսիայի ինդուցիբել գործոն-1 ալֆայի նկատմամբ Anti-HIF-1 alpha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Մոնոկլոնալ հակամարմին p53-ի նկատմամբ Anti-p53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BCL-2  ռեկոմբինանտ մոնոկլոնալ հակամարմին Anti-Bcl-2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ֆտորուրացիլ 5-FU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Փսևդոհիպերիցին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բետտա-ակտինի նկատմամբ, Anti-beta Actin antibody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 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Ակրիլամիդը և բիս-ակրիլամիդը քիմիական նյութեր են, որոնք լայնորեն օգտագործվում են կենսաբանական և կենսաքիմիական հետազոտություններում, հատկապես պոլիակրիլամիդային գելերի պատրաստման համար, որոնք կիրառվում են էլեկտրաֆորեզում։ 
Ակրիլամիդ/Բիսակրիլամիդ, 37:1 (2.6 %), պոլիակրիլամիդ լուծույթ
Մեկ հատը համապատասխանում է 100 մլ-ի։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բյուրեղային փոշի 1 կգ
Մաքրությունը՝ ≥99 %
Մոլեկուլային զանգվածը՝ 121.14
Պահպանման ջերմաստիանը՝ 2-8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բյուրեղային փոշի 
Մաքրությունը՝ ≥98.0 %
Մոլեկուլային զանգվածը՝ 228.20
Պահպանման ջերմաստիանը՝ 15-25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N,N,N′,N′-տետրամեթիլ էթիլենդիամին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5մլ
Մաքրությունը՝ ≥99.0 %
Մոլեկուլային զանգվածը՝ 116.20
Պահպանման ջերմաստիանը՝ 2-8 °C
Մեկ հատը համապատասխանում է 5 մլ-ի։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անգույն կամ թեթև կաթնագույն հեղուկ 25 մլ
Մաքրությունը՝ »40 %
Պահպանման ջերմաստիանը՝ 15-25 °C
Մեկ հատը համապատասխանում է 25 մլ-ին։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(SDS)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փոշի 1 կգ
Մոլեկուլային զանգվածը՝ 288.38
Պահպանման ջերմաստիանը՝ 15-25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Դիթիոթրեիտոլ (DTT)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անգույն բյուրեղային փոշի 5 գ
Մաքրությունը՝ »98%
Մոլեկուլային զանգվածը՝ 154.25
Պահպանման ջերմաստիանը՝ 2-8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Պոնսյու- կարմիր ներկ (Ponceau S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գույնի լուծույթ 1 լ
Լուծույթը պարունակում է 0․1% պոնսյու S (w/v) և 5% քացախաթթու
Պահպանման ջերմաստիանը՝ 15-25 °C
Պահել չոր և սառը տեղում՝ հեռու ուղղակի արևի ճառագայթներից և բարձր ջերմաստիճանից: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պրոպանոլ- 99.9% (իզոպրոպանոլ) isopropyl alcohol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1 լ- 1հատ
Մաքրությունը՝ ≥99.9 %
Մոլեկուլային զանգվածը՝ 60.10
Պահպանման ջերմաստիանը՝ 15-25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մերկապտոէթանոլ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250 մլ
Մաքրությունը՝ ≥99 %
Մոլեկուլային զանգվածը՝ 78․13
Պահպանման ջերմաստիանը՝ 4 °C
Մեկ հատը համապատասխանում է մեկ ապակյա տարայի, որը պարունակում է 250 մլ տվյալ նյութից։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 Femto Maximum Sensitivity Substrate” լյումինիսցենտային հավաքածու Վեսթերն բլոթինգի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հատը համապատասխանում է մեկ հավաքածուի, որը իր մեջ պարունակում է 10 մլ կայուն պերօքսիդի բուֆեր (Stable Peroxide Buffer) և 10 մլ լյումինոլ/ուժեղացուցիչ, 10 մլ (Luminol/Enhancer, 10mL)։
Պահպանման ջերմաստիանը՝ 4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հեղուկ 100 մլ։
Պարունակում  է 25 մՄ տրիս, 150 մՄ նատրիումի քլորիդ, 1% նոնիդետ P-40 (NP-40), 1% նատրիումի դեզօքսիխոլատ, 0․1% նատրիումի դոդեցիլ սուլֆատ (SDS), pH 7․6
Պահպանման ջերմաստիանը՝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զտված 0,1 մկմ ֆիլտրերի միջոցով: Տավարի պտղի շիճուկի յուրաքանչյուր խմբաքանակ փորձարկվում է ստերիլության և մի քանի տարբեր բջջային գծերի աճին աջակցելու ունակության համար՝ օգտագործելով և՛ հետևողական աճի կորերը, և՛ սերմանման արդյունավետությունը: Տավարի պտղի շիճուկը պատրաստված է տավարի պտղի արյունից, որը հավաքվել է USDA-ի կողմից ստուգված սպանդանոցներից:
ըստ տվյալ ընկերության ներկայացված տեխ բնութագրի ATCC 30-2020
ISO 13485 certified, processed in FDA registered facilities:
EU և USDA հաստատված:
Բջջային կուլտուրաների աճի անհրաժեշտ բաղադրամաս: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փոշի 1 գ
Մաքրությունը՝ »97 %
Մոլեկուլային զանգվածը՝ 414.32
Պահպանման ջերմաստիանը՝ 4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հաբեր։
Մեկ հատը համապատասխանում է 1 տուփին, որը պարունակում է 100 հաբ։
pH 7.4
Պահպանման ջերմաստիանը՝ 15-25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ստանդարտ էլեկտրաֆորեզի և բլոտինգի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հեղուկ։
Սպիտակուցների ստանդարտը եռագույն սպիտակուցային ստանդարտ է՝  նախապես ներկված սպիտակուցներով, որոնք ընդգրկում են մոլեկուլային զանգվածի լայն շրջանակ՝ 3․5-ից մինչև 245 կԴա:
Սպիտակուցների ստանդարտը նախատեսված է SDS-պոլիակրիլամիդային գելային էլեկտրոֆորեզի ժամանակ սպիտակուցների տարանջատումը վերահսկելու, վեսթերն բլոթինգ հետազոոտության ժամանակ  թաղանթների վրա սպիտակուցների տեղափոխման արդյունավետությունը ստուգելու և սպիտակուցների չափը մոտավորելու համար:
1 հատը համապատասխանում է մեկ սրվակին, որը պարունակում է 500 մկլ նշված նյութից։
Պահպանման ջերմաստիանը՝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սննդամիջավայր բջջային գծերի աճեցման համար։
Պահպանման ջերմաստիանը՝ 2- 8 °C
Սննդամիջավայրը պետք է լինի իր համապատասխան փակ տարաներում ստերիլ վիճակում։ Յուրաքանչյուր տարա պարունակում է 1 լ սննդամիջավայր։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β-ակտինի հայտնաբերման համար, վեսթերն բլոթինգ հետազոտության համար։
Պոլիկլոնային հակամարմիններ։
Տեր օրգանիզմ- ճագար։
Ակտիվությունը՝ մարդ, մուկ, առնետ, նապաստակ, խոզ, կով։
Պահպանման ջերմաստիանը՝ - 20 °C
Կոնցենտրացիա՝ 1 մկգ/մլ։
1 հատը համապատասխանում է մեկ սրվակին, որը պարունակում է 100 մկլ նշված հակամարմնի խտացված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իմունոգլոբուլին G երկրորդային հակամարմին՝ համակցված ֆլուորեսցենտային ներկի հետ (AF488)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հակամարմին թիրախային առաջնային հակամարմինի հայտնաբերման համար։
Տեր օրգանիզմ- այծ։
Ակտիվությունը՝ ճագար։
Պահպանման ջերմաստիանը՝ - 20 °C
1 հատը համապատասխանում է մեկ սրվակին, որը պարունակում է 100 մկլ նշված հակամարմինի խտացված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ACOX1-ի հայտնաբերման համար, վեսթերն բլոթինգ հետազոտության համար։
Պոլիկլոնային հակամարմիններ։
Տեր օրգանիզմ- ճագար։
Ակտիվությունը՝ մարդ։
Պահպանման ջերմաստիանը՝ - 20 °C
1 հատը համապատասխանում է մեկ սրվակին, որը պարունակում է 100 մկլ նշված հակամարմնի խտացված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հակամարմիննր կատալազի հայտնաբերման համար, վեսթերն բլոթինգ հետազոտության համար։
Պոլիկլոնային հակամարմիններ։
Տեր օրգանիզմ- ճագար։
Ակտիվությունը՝ մարդ։
Պահպանման ջերմաստիանը՝ - 20 °C
1 հատը համապատասխանում է մեկ սրվակին, որը պարունակում է 100 մկլ նշված հակամարմինի խտացված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HREC բջջային գծերի կուլտիվացման սննդամիջավայրեր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 է՝ Ֆենոլ Կարմիր
PCS-999-001
Երիկամային էպիթելային բջիջների սննդամիջավայր
PCS-400-030
Երիկամային էպիթելային բջիջների աճի հավաքածու
PCS-400-040
Dulbecco's Phosphate Buffered Saline (D-PBS), 1X
30-2200 թթ
Տրիպսին-EDTA առաջնային բջիջների համար
PCS-999-003
Տրիպսին չեզոքացնող լուծույթ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ռեագենտը օգտագործվում է բազմաթիվ քիմիական հետազոտություներում ֆենոլների քանակը որոշելու համար։
Դեղին գույնի լուծույթ։
Պահպանման ջերմաստիանը՝ 15-25 °C
pH «0.5 (20 °C)
1 հատը համապատասխանում է 1 ապակյա տարայի, որը պարունակում է 100 մլ նշված լուծույթից։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ստրեպտոմիցին/ամֆոտերիցին B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Հակաբիոտիկների 1 մլ լուծույթը կազմված է 10000 միավոր պենիցիլին, 10 մգ ստրեպտոմիցին և 25 մկգ ամֆոտերիցին B:
Բաց դեղին գույնի հեղուկ։
Պահպանման ջերմաստիանը՝ - 20 °C
Մեկ սրվակը համապատասխանում է մեկ հատին և պարունակում է 20 մլ նշված լուծույթից։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փոշի։
Մոլեկուլային զանգվածը՝ 394.32
Պահպանման ջերմաստիանը՝ 2-8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քանակության որոշման հավաքածու (BCA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հավաքածուն համապատասխանում է մեկ հատին և ներառում է՝
•	BCA ռեակտիվ A, 500 մլ
•	BCA ռեակտիվ B, 25 մլ
•	Ալբումինի ստանդարտ ամպուլներ, 2 մգ/մլ, 10 x 1 մլ
Պահպանման ջերմաստիանը՝ 15-25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(ԴՖՊՀ) (C18H12N5O6 )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(C18H12N5O6 )
≥99.13 %, քիմիապես մաքուր
մուգ գույնի բյուրեղային փոշի՝ կազմված կայուն ազատ ռադիկալներից
Մոլային զանգված՝ 394,32 գ/մոլ
Խտությունը՝ 1.4 գ/սմ³
Ջրում լուծելիությունը՝ չլուծվող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քլորիդ, AlCl3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լյումինի քլորիդ (AlCl3)
≥99 %, անհիդրիդ
Մոլային զանգված (M) 133.34 գ/մոլ
Խտությունը (D) 2,44 գ/սմ³
Հալման կետ 190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Ֆոլին-Չոկալտեուի ռեագենտ
ֆենոլների հայնաբերման համար
Խտությունը (D) 1,21 գ/սմ³,
Ֆոսֆոմոլիբդենային և ֆոսֆովոլֆրամային թթուների խառնուրդ
1 հատը համապատասխանում է 500մլ-ին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Դոֆամին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1տուփ25գ
Բանաձև՝ C8H11NO2 · HCl
Մոլային զանգվածը՝ 189,64 գ/մոլ
Պահպանման ջերմաստիճանը` 2 - 8 °C
Արտաքին տեսք (գույն) Սպիտակից դեղին գույնի երանգով
Արտաքին տեսք (ձև) փոշի
Մաքրություն (HPLC) » 97,5 % _
Լուծելիություն (գույն) -անգույնից մուգ դեղին և անգույն
դեպի բաց շագանակագույն և դեղին-շագանակագույն
Լուծելիություն (պղտորություն)- պարզից շատ թեթևակի մշուշոտ
400 մգ գումարած 4 մլ ջուր
Ածխածնի պարունակությունը 49,7 - 51,7 %
Ազոտի պարունակություն 7.2 - 7.5 %
Ինֆրակարմիր սպեկտրը համապատասխանում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1տուփ=25մգ
Ձևը՝ լիոֆիլացված փոշի
Գույն՝սպիտակից սպիտակ
լուծելիություն (լուծիչ)-ջուր
լուծելիություն (կոնց.)- 19.60 - 20.40 մգ / մլ
լուծելիություն (պղտորություն)- Պարզից մի փոքր պղտորություն
լուծելիություն (գույն)- անգույնից թույլ դեղին
Ուլտրամանուշակագույն (լուծիչ)- PBS
Ուլտրամանուշակագույն (լամբդա մաքս.)-255-258 նմ
A250/A260 Ուլտրամանուշակագույն ճառագայթման կլանումը 0,75 - 0,95
A280/A260 Ուլտրամանուշակագույն ճառագայթման կլանումը 0,25 - 0,35
Պահպանման ջերմաստիճանը (-15°C)-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պոլի(U) Polyuridylic acid potassium salt պոլի(U)-10 մգ պոլիուրիլաթթվի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1տուփ=10մգ
Արտաքին տեսք(ձև)-լիոֆիլացված փոշի
Արտաքին տեսք(գույն)-սպիտակ
Լուծելիություն (լուծիչ)-ջուր
Լուծելիություն (կոնց.) 19.60-20.40 մգ/մլ
Լուծելիություն (պղտորությւուն) –պարզից մի փոքր մշուշոտ
Լուծելիություն (գույն)-անգույն
Մաքրություն (TLC)98.00-99.00
Ուլտրամանուշակագույն (լուծիչ)PBS
Ուլտրամանուշակագույն (Lambda max) 258- 262 նմ
Ուլտրամանուշակագույն ճառագայթում (E1% Lambda max) 230.00-270.00
A250/A260 Ուլտրամանուշակագույն ճառագայթման կլանումը 0,72 - 0,82
A280/A260 Ուլտրամանուշակագույն ճառագայթման կլանումը 0,29 - 0,39
A290/A260 Ուլտրամանուշակագույն ճառագայթման կլանումը 0.02 - 0.07
Ջուր (Կարլ Ֆիշերի կողմից) « 10,00 %-12.00
Պահպանման ջերմաստիճանը (-15°C)-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1տուփ=10մգ
Արտաքին տեսք (ձև) լիոֆիլացված փոշի
Արտաքին տեսք (գույն)- սպիտակ
Լուծելիություն (լուծիչ)- ջուր
Լուծելիություն (կոնց) 19.60 - 20.40 մգ/մլ
Լուծելիություն (պղտորություն)- պարզից մի փոքր մշուշոտ
Լուծելիություն (գույն)- անգույնից թույլ դեղին
Մաքրություն (TLC) ≥ 99,00%
Ուլտրամանուշակագույն (լուծիչ) ֆոսֆատ բուֆեր PH=7
Ուլտրամանուշակագույն (Lambda max) 266 - 270 նմ
Ուլտրամանուշակագույն ճառագայթում (E1% Lambda max) 140.00 - 170.00
A250/A260 Ուլտրամանուշակագույն ճառագայթման կլանումը 0,80 - 0,90
A280/A260 Ուլտրամանուշակագույն ճառագայթման կլանումը 0,75 - 0,85
Պահպանման ջերմաստիճանը`(-15°C)-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պոլի(G) Polyguanylic acid potassium salt պոլի(G)-25մգ Պոլիգուանիլային թթվի կալիումական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1տուփ=25մգ
Արտաքին տեսք (ձև) լիոֆիլացված փոշի
Արտաքին տեսք (գույն) սպիտակից սպիտակ և դեղին երանգով
Լուծելիություն (լուծիչ)- ջուր
Լուծելիություն (կոնց) 19.60 - 20.40 մգ/մլ
Լուծելիություն (պղտորություն) -պարզից մի փոքր մշուշոտ
Լուծելիություն (գույն) -անգույնից բաց դեղին
Մաքրություն (TLC) » 95,00 % _
Ուլտրամանուշակագույն (լուծիչ) PBS
Ուլտրամանուշակագույն (Lambda max) 251 - 255 նմ
Ուլտրամանուշակագույն (E1% Lambda max) » 200.00 _
A250/A260 Ուլտրամանուշակագույն ճառագայթման կլանումը 1.00 - 1.10
A280/A260 Ուլտրամանուշակագույն ճառագայթման կլանումը 0,50 - 0,56
A290/A260 Ուլտրամանուշակագույն ճառագայթման կլանումը 0,29 - 0,35
Որակի մակարդակ- 200
Պահպանման ջերմաստիճանը (-15°C)-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poly(rA)-  poly(rU)-10MG պոլի(rA)-    պոլի(rU)-10մգ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 , Լուծելիություն (կոնց) 9.80 - 10.20 մգ/մլ
Լուծելիություն (պղտորություն)-պարզից մի փոքր մշուշոտ
Լուծելիություն (գույն) -անգույն
Մաքրություն (TLC) » 98,0 % _
Ուլտրամանուշակագույն (լուծիչ) PBS
Ուլտրամանուշակագույն (Lambda max) 255 - 260 նմ
A250/A260 Ուլտրամանուշակագույն ճառագայթման կլանումը 0,76 - 0,96
A280/A260 Ուլտրամանուշակագույն ճառագայթման կլանումը 0.40 - 0.50
A290/A260 Ուլտրամանուշակագույն ճառագայթման կլանումը 0.04 - 0.14
Պահպանման ջերմաստիճանը (-15°C)- (-20 °C)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 - ≥99% (HPLC)
Մոլեկուլային քաշը 995,2
Մոլեկուլային բանաձև C4₉H74N10O12
CAS No 101043-37-2
500մկգ-ն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DNeasy PowerBiofilm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ցիանոբակտերիաներից բարձրորակ ԴՆԹ-ի մեկուսացման համար։ Պահել սենյակային ջերմաստիճանում (15-30°C) Cat. No. / ID: 24000-50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BioFactTM մակնիշի Genomic DNA Prep Kit (Ver.2.0)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Spin column type
- Թաղանթ – ապակե ֆիբրա
- կալոնկայի պահելու տարողունակությունը – 20մկգ ԴՆԹ/column
- Պահպանման ջերմաստիճան – (25°C)±10°C
- Էնզիմ: Proteinase K, Lysozyme, Lyticase and
- 1 հավաքածուն - 100 նմուշի համար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Bio-Rad սերտիֆիկացված ագարոզ սովորական բաժանումների համար նախատեսված հորիզոնական գել էլեկտրոֆորեզի համար։ Կատլոգի համարը՝ 1613101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96%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37%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ստերիլ, պահպանման պայմանները 2-8°C, pH-ը 4.0-4.6։
500մլ-ն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ռեկոմբինանտ մոնոկլոնալ հակամարմին  eNOS (էնդոթելային NO սինթազ)-ի նկատմամբ Anti-eNOS antibody [EPR19296]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հակամարմին eNOS (էնդոթելային NO սինթազ)-ի նկատմամբ
Կիրառելի՝ Վեսթերն Բլոտ, Իմունոհիստոքիմիա մեթոդների  համար: 
Ռեակցիոնունակություն՝ մուկ, առնետ, մարդ
Իզոտիպ՝ IgG 
1հատ/100 մկլ
Պետք է համատեղելի լինի երկրորդային հակամարմին՝ այծի հակա-ճագարային IgG-ի HRP-ի հետ։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ռեկոմբինանտ մոնոկլոնալ հակամարմին  iNOS (էնդոթելային NO սինթազ)-ի նկատմամբ Anti-iNOS antibody [EPR16635]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հակամարմին iNOS (ինդուցիբել NO սինթազ)-ի նկատմամբ
Կիրառելի՝ I-ELISA, WB, ICC/IF, IP մեթոդների համար
Ռեակցիոնունակություն՝ մուկ, առնետ, մարդ
Իզոտիպ՝ IgG 
1հատ/100 մկլ
Պետք է համատեղելի լինի երկրորդային հակամարմին՝ այծի հակա-ճագարային IgG-ի HRP-ի հետ։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ռեկոմբինանտ մոնոկլոնալ հակամարմին PDK1-ի նկատմամբ Anti-PDK1 antibody [EPR19571]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հակամարմին PDK1-ի նկատմամբ
Կիրառելի՝ IP, WB, ICC/IF, Flow Cyt (Intra)  մեթոդների համար
Ռեակցիոնունակություն՝ մուկ, առնետ, մարդ
Իզոտիպ՝ IgG 
1հատ/100 մկլ
Պետք է համատեղելի լինի երկրորդային հակամարմին՝ այծի հակա-ճագարային IgG-ի HRP-ի հետ։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PD-L1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PD-L1-ի քանակական որոշման համար։ Դետեկցիան՝ կոլորիմետրիկ (78.125-5000 pg/ml)-450նմ: Զգայունությունը՝ ≤46.875 pg/մլ: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մոնոկլոնալ հակամարմին GLUT1-ի նկատմամբ  [EPR3915] Anti-Glucose Transporter GLUT1 antibody [EPR3915]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մոնոկլոնալ գլյուկոզ փոխադրող GLUT1-ի նկատմամբ հակամարմին:
Կիրառելի՝ Վեսթերն Բլոտ, Իմունոհիստոքիմիա IHC-P, ICC/IF, Flow Cyt (Intra) մեթոդների  համար: 
Ռեակցիոնունակություն՝ մուկ, առնետ, մարդ
Իզոտիպ՝ IgG 
1հատ/100 մկլ
Պետք է համատեղելի լինի երկրորդային հակամարմին՝ այծի հակա-ճագարային IgG-ի HRP-ի հետ։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IFN‐գամմա (ինտերֆերոն գամմա) ELISA հավաքածու Rat IFN gamma ELISA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 բջիջների կուլտուրայի սուպերնատենտում, շիճուկում, կենսաբանական հեղուկներում:  Դետեկցիան՝ կոլորիմետրիկ (7 - 500 պգ/մլ): Զգայունությունը՝ 1,1 պգ/մլ: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IL-2 ELISA հավաքածու Rat IL-2 ELISA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IL-2-ի քանակական որոշման համար։ Դետեկցիան՝ կոլորիմետրիկ (31.25 - 2000 պգ/մլ)-450նմ: Զգայունությունը՝ 4,9 պգ/մլ: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VHL-ի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քանակական որոշման համար։ Դետեկցիան՝ կոլորիմետրիկ (0.156-10 ng/mL)-450նմ: Զգայունությունը՝ «0.087 ng/mL: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ուռուցքի նեկրոզի գործոն ալֆայի (TNFa)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քանակական որոշման համար։ Զգայունությունը՝ ≤10 pg/ml։ Դետեկցիան՝ կոլորիմետրիկ – 450նմ։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Առնետի Անոթային էնդոթելիալ աճի գործոնի (VEGFa) Elisa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քանակական որոշման համար։ Զգայունությունը՝ ≤4 pg/ml։ Դետեկցիան՝ կոլորիմետրիկ – 450նմ։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NFkB p105 / p50-ի նկատմամբ [E381] Anti-NFkB p105 / p50 antibody [E381]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NFkB p105 / p50 հակամարմին 
Կիրառելի է ՝ Վեսթերն Բլոտ, Իմունոհիստոքիմիա IHC-P մեթոդների համար
Ռեակցիոնունակություն՝ մուկ, առնետ, մարդ: 
Իզոտիպ՝ IgG, տեր տեսակը՝ Ճագար,
1հատ/100 մկլ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 Հիպօքսիայի ինդուցիբել գործոն-1 ալֆայի նկատմամբ Anti-HIF-1 alpha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պոլիկլոնալ առաջնային հակամարմին,
Կիրառելի է՝ Վեսթերն Բլոտ, Իմունոհիստոքիմիա մեթոդների համար,
Ռեակցիոնունակություն՝ մարդ, առնետ, մուկ։ Արտադրող ընկերությունը պետք է ունենա որակի համապատասխան սերտիֆիկատ և երաշխիք:
1 հատ-100մկլ, տեր տեսակը՝ Ճագար,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Մոնոկլոնալ հակամարմին p53-ի նկատմամբ Anti-p53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Մոնոկլոնալ հակամարմին p53-ի նկատմամբ
Կիրառելի՝ IP, WB, ICC/IF  մեթոդների համար
Ռեակցիոնունակություն՝ մարդ, առնետ, մուկ
Իզոտիպ IgG, տեր տեսակը՝ Ճագար
1հատ- 100µg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BCL-2  ռեկոմբինանտ մոնոկլոնալ հակամարմին Anti-Bcl-2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Bcl-2 IgG հակամարմին
Կիրառելի է Վեսթերն Բլոտ, Իմունոհիստոքիմիա IHC-P Flow Cyt (Intra) մեթոդների համար
Ռեակցիոնունակություն մուկ, մարդ, առնետ
Իզոտիպ՝ IgG, տեր տեսակը՝ Ճագար,
1հատ/100 մկլ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 C2H5NO2
Մոլեկուլային քաշը՝ 75,07 գ/մոլ
Սպիտակ բյուրեղային պինդ նյութ է, լուծվում է ջրում, անլուծելի է օրգանական լուծիչներում 
ինչպիսիք են էթանոլը և եթերը: Սովորաբար օգտագործվում է որպես բուֆեր կենսաքիմիական փորձարկումներում (գելային էլեկտրոֆորեզ):
CAS Number: 3908.2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≥99.8%, կիրառելի է մոլեկուլային կենսաբանությունում, բուֆերների պատրաստման բաղադրամաս է,  կիրառվում է էլեկտրոֆորեզի մեթոդում:
CAS Number: 77-86-1: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 CH3OH
Մոլեկուլային քաշը՝ 32,04 գ/մոլ
Թափանցիկ, անգույն հեղուկ է,ունի մի փոքր քաղցր, սուր ալկոհոլի հոտ:
Եռման կետ՝ 64,7°C (148,5°F)
Հալման կետ՝ -97,6°C (-143,7°F)
Խտությունը՝ 0,7918 գ/սմ³ (20°C-ում)
Լիովին խառնվում է ջրի և շատ օրգանական լուծիչների հետ, ինչպիսիք են էթանոլը, ացետոնը և եթերը: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դոդեցիլ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մաքրությունը ≥98,5%., կիրառելի է մոլեկուլային կենսաբանությունում, էլեկտրոֆորեզի մեթոդում, DNase և Rnase չի պարունակում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սպիտակ բյուրեղային փոշի, քիմիական մաքրության:  Քիմիական ռեակտիվ, որը նախատեսված չէ ներքին կամ արտաքին օգտագործման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ֆտորուրացիլ 5-FU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Լայնորեն կիրառվող քիմիաթերապևտիկ պրեպարատ է
Քիմիական բանաձև՝ C₄H3FN2O2
Մոլեկուլային քաշը՝ 130,08 գ/մոլ
CAS number՝ 51-21-8
Մաքրությունը ≥99% (HPLC)
Հալման կետ՝ 282-286°C (քայքայվում է) 
Լուծվում է ամոնիումի հիդրօքսիդում առաջացնելով թափանցիկ, անգույն լուծույթ: Կիրառվում է կենսաքիմիայի, մոլեկուլային կենսաբանության ոլորտներում: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Դոքսոռուբիցին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Քիմիաթերապևտիկ դեղամիջոց է
Քիմիական բանաձև՝ C27H29NO11
Մոլեկուլային քաշը՝ 543,52 գ/մոլ
CAS համարը՝ 25316-40-9
Մաքրությունը 99%
Կարմրա-նարնջագույն բյուրեղային փոշի է, լուծվում է ջրում, մեթանոլում և էթանոլում, քիչ է լուծվում ացետոնում, անլուծելի է քլորոֆորմում և եթերում:
1 հատ-100 մգ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Փսևդոհիպերիցին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Pseudohypericin, Hypericum ընտանիքի բույսերի ակտիվ միացություն, անջատված է Hypericum perforatum բույսից, մաքրությունը ≥98%, CAS Number: 55954-61-5: 1 հատ սրվակը պարունակում է 5 մգ նյութ։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բետտա-ակտինի նկատմամբ, Anti-beta Actin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Ճագարի պոլիկլոնալ հակամարմին հակա-β-ակտին,
Կիրառելի է հետևյալ մեթոդների համար՝՝ WB, Sandwich ELISA, IHC-P
Ռեակցիոնունակություն՝ մուկ, առնետ, մարդ,
Իզոտիպը՝ IgG։ Պետք է համատեղելի լինի երկրորդային հակամարմին՝ այծի հակա-ճագարային IgG-ի HRP կամ Alexa Fluora 488-ի հետ։ Արտադրող ընկերությունը պետք է ունենա որակի համապատասխան սերտիֆիկատ և երաշխիք:
1 հատ սրվակը  պարունակում է է 50 մկգ նյութ։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