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ՆԱԿ-ԷԱՃԱՊՁԲ-24/6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Ներդրումների աջակցման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քաղաք Երևան 0010, Մհեր Մկրտչյան փողոց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ՏԵՍԱԿՈՆՖԵՐԱՆՍԻ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093778313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heghine.babajanyan@isc.am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Ներդրումների աջակցման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ՆԱԿ-ԷԱՃԱՊՁԲ-24/6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Ներդրումների աջակցման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Ներդրումների աջակցման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ՏԵՍԱԿՈՆՖԵՐԱՆՍԻ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Ներդրումների աջակցման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ՏԵՍԱԿՈՆՖԵՐԱՆՍԻ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ՆԱԿ-ԷԱՃԱՊՁԲ-24/6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heghine.babajanyan@isc.am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ՏԵՍԱԿՈՆՖԵՐԱՆՍԻ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ՆԱԿ-ԷԱՃԱՊՁԲ-24/6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Ներդրումների աջակցման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ՆԱԿ-ԷԱՃԱՊՁԲ-24/6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ՆԱԿ-ԷԱՃԱՊՁԲ-24/6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«ՆԱԿ-ԷԱՃԱՊՁԲ-24/6»*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«ՆԱԿ-ԷԱՃԱՊՁԲ-24/6»*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«ՆԵՐԴՐՈՒՄՆԵՐԻ ԱՋԱԿՑՄԱՆ ԿԵՆՏՐՈՆ» ՀԻՄՆԱԴՐԱՄԻ						
 ԿԱՐԻՔՆԵՐԻ ՀԱՄԱՐ ՏԵՍԱԿՈՆՖԵՐԱՆՍԻ ՀԱՄԱԿԱՐԳԻ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 որը ներառում է Տեսախցիկ 15x HD խոշորացմամբ, որից առնվազն 5x օպտիկական և 3-ը թվային, ավտոմատ դիրքի կառավարում և ֆոկուսացում, կետայնությունները SD 30fps: 4K, 1440p, 1080p, 900p, 720p։ Տեսախցիկի տեսադաշտը 132.1° հորիզոնական x 82.2° ուղահայաց։ 
Առնվազն 6 հատ ներկառուցված միկրոֆոն 7մ ձայնի ընկալման տիրույթով և լրացուցիչ 1 հատ սեղանի հարթ խոսափող (հետագայում առնվազն 3 հատ ավելացման հնարավորությամբ) ձայնի լայն ընկալման հնարավորությամբ (առնվազն 4,5 մ տիրույթով), ձայնի ակուստիկ արձագանքման չեղարկման, ձայնային ակտիվության ավտոմատ գրանցման և ֆոնային աղմուկի չեղարկման հնարավորություններով։ Լրացուցիչ 10 մետր երկարությամբ նույն արտադրողից միկրոֆոնի երկարացման լար
Ներկառուցված 2 բարձրախոս, 2dB SPL @1W, 99dB SPL @8.0W, both +/-2dB at ½ meter:
Համակարգը պետք է ունենա ներկառուցված համակարգիչ, որի մեջ պետք է լինի ծրագրային փաթեթներ․
•	Առնվազն 3 հատ ներկառուցված ծրագրեր Zoom, Teams, Meet։
•	Խոսացողի վրա տեսախցիկի կենտրոնացում
•	Ներկա գտնվողների դեմքերի առանձնացում
•	Սարքի հեռավար կառավարում, ծրագրային թարմացում
Համագարգից օգտվելու լարային կամ անլար հնարավորությամբ 7 մետրից
Համակարգը պետք է ամրանա հեռուստացույցին և այն աշխատեցնելու համար ունենա բոլոր անհրաժեշտ մալուխները։
Սարքի հետ պետք է տրամադրել արտադրողի կողմից հավաստագիր (MAF)
•	Անիվներով հեռուստացույցի կանգնակ մինչև 90" դյույմանի հեռուստացույց ամրացնելու համարշ։ Կանգնակի առավելագույն բեռնվածությունը 90 ԿԳ։ Կանգնակին հեռուստացույց ամրացնելուց հետո, հեռուստացույցին պետք է ամրացնել կոնֆերենս համակարգը, որի տեսախցիկի բարձրությունը պետք է լինի սեղանի շուրջ նստած մարդկանց դեմքի բարձրության +- 10սմ։
Դոկ կայան Type-C ով համակարգչին միացնելու համար, 2х HDMI ելք 4K 60Hz պատկերի որակով, գիգաբիտանոց ցանցային լարի միացման հնարավորությամբ, 3 հատ USB-A ելքով։
Դոկ կայանը պետք է միացված լինի հեռուստացույցին 10 մետրանոց 4K որակ ապահովող HDMI մալուխով։ Դոկ կայանը դյուրակիր համակարգչին միացնելուց հետո, այն համակարգիչը պետք է սնուցի 60W հզորությամբ։
Բոլոր սարքերի համար պետք է տրամադրել 1 տարի երաշխիք։ 
Սարքերը մատակարարելուց հետո հարկավոր է կատարել տեղադրման և կարգաբերման աշխատանքներ։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