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Ք.Գավառ Կենտրոնական հրապարակ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детских садов в поселках Варденик и Цовасар общины Мартуни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Բադեյան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arturbadeyan77@mail.ru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060650617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ԳՄ-ԷԱՃԱՊՁԲ-24/33</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детских садов в поселках Варденик и Цовасар общины Мартуни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детских садов в поселках Варденик и Цовасар общины Мартуни</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ԳՄ-ԷԱՃԱՊՁԲ-24/33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arturbadeyan77@mail.ru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детских садов в поселках Варденик и Цовасар общины Мартуни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кассетные плееры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посудомоечные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ԳՄ-ԷԱՃԱՊՁԲ-24/33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- 9000171002950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- 9000171002950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ԳՄ-ԷԱՃԱՊՁԲ-24/33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кассетные плееры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год правительства РА в соответствии с требованиями решения от 13 мая N 744-Н " -Государственный образовательный стандарт дошкольного образования".
Встроенный модуль Bluetooth: Bluetooth 2.1 +EDR
Аудиовход: 3,5 мм. 1:
Вход USB 2.0 типа А. 2:
Медиа-формат:
Воспроизведение CD-DA/MP3
Формат воспроизведения: Аудиоформат MP3
Фиксированные настройки цифрового тюнера: 30 FM.
смотреть
Таймер сна
Фронтальная акустическая система
 К лицу динамики емкость : 500/500 Вт
 Сопротивление : 2 Ом
 энергии потребление: 225 Вт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 х 850 х 860 мм (ДхШхВ) (±10%).
Количество конфорок – 6, размер конфорок –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
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предохранительный термостат для каждой горелки
- варочная камера из нержавеющей стали, легко чистится и соответствует более высоким гигиеническим стандартам.
- три уровня руководств, предоставляющих разные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изготовленная из ковкого чугуна.
- доступ к компонентам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x 232 x 565 мм ( ДхШхГ ) (±10%).
Электрический: мощность 1,5 кВт.
Производительность ( кг / час ) 250 кг / час
Напряжение 220 В.
Скорости типы считать два
Мощный и: надежный двигатель охлаждение режим .
Назад вращение режим .
Срез нержавеющий 2 куска стали
Нержавеющая сталь из стали тарелка - 2 шт.
Нержавеющая сталь из стали другой калибр сетки - 5 шт.
Мельница полностью готовый являются готовый 1,8 - 2,1 мм толщина 18/10 AISI 304 нержавеющий из стали.
Мясо резинка толкатель
Резина регулируемый ноги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посудомоечные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Цифровая посудомоечная машина с фронтальной загрузкой.
Кухонная утварь предназначена для мытья тарелок, стаканов, ножей и т. д.
Устройство должно быть оснащено электромеханическим управлением.
Изготовлен из нержавеющей стали 18/10 AISI 304, с двумя или тремя открывающимися передними дверцами.
Внешние размеры: 600 х 625 х 1360 мм (Д х В х Г).
Производительность 20/30/45 корзин/час.
3 цикла мойки, 400-900 тарелок/час.
Максимальный диаметр тарелки 38 см.
Корзина, размер нетто: 500 х 500 мм.
С регулировкой высоты корзины.
С подключением к общественной горячей воде.
Дренажный насос.
Дозатор моющего средства.
Дозатор для ополаскивателя и ополаскивателя.
Мощность – 6,75 кВт.
Напряжение-380-415В 3Н 50-60Гц.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холодильника: 71 х 67 х 172 см.
Общая емкость не менее 420 л.
Количество камер: 2 шт.
Вместимость морозильной камеры не менее 110 л, вместимость холодильника не менее 310 л, морозильная камера сверху.
Система охлаждения: No Frost, тип газа R600a,
Количество компрессоров 1 шт.
Класс энергосбережения не ниже А++,
Ток (В/Гц) 220–240 В/50–60 Гц.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цвет белый.
Размеры: 90 х 60 х 55 см (ШхДхВ).
Общая емкость не менее 120 л.
Система охлаждения: Де Фрост.
Класс энергосбережения: А++.
Ток: (В/Гц) 220–240 В/50–60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Дима
Тип управления: Электронный
Оценка: А++
Сушка: Конденсация
Объем стирки, вес (кг): 8 кг
Максимальная скорость (об/мин): 1600
Количество программ: 12
Количество режимов 5
Максимальный шум (дБ): Стирка 57, Отжим 74.
Мощность: 2100 Вт
Особенности: защита от случайного включения, задержка включения.
Размер: 85 х 60 х 65 см ( ШxДxВ )
Гарантировано период по меньшей мере один год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XIAOMI MI ROUTER 4A GIGA (R4A) ( или эквивалент ) DVB4224GL
Частота Wi-Fi 5 ГГц
Количество антенн — 4
Память Флеш/ОЗУ 16 МБ/128 МБ
Соединения RJ45, 8 портов 10/100 BaseTX
Скорость сети 300-867 (Мбит/с)
Размер 235х200х131 мм, вес 260 гр.
Гарантийный срок составляет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кассетные плееры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посудомоечные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