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Կոմիտասի թանգարան ինստիտուտի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Կոմիտասի թանգարան ինստիտուտի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Կոմիտասի թանգարան ինստիտուտի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Կոմիտասի թանգարան ինստիտուտի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ՀՀԿԳՄՍՆԷԱՃԱՊՁԲ-24/92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«ՀՀԿԳՄՍՆԷԱՃԱՊՁԲ-24/92»*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Կետայնությունը հորիզոնական սքանավորման ժամանակ առնվազն 280x215dpi, ուղղահայաց սքանավորման ժամանակ առնվազն 280x150dpi; 
A4 ստանդարտի թղթի սքանավորման կետայնությունը՝ առնվազն 200dpi; 
Մոնոխրոմ սքանավորման արագությունը առնվազն 3 էջ/վրկ միակցման տեսակ USB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սկավառակի նվազագույն ծավալը՝ 2 Տբ; 
SSD ձևաչափ՝ 2․5";  
Միացման տեսակը՝ USB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Սերվերը պետք է բավարարի նշված նվազագույն պայմաններին՝
Պրոցեսորի քանակը՝ առնվազն 1; 
Պրոցեսորի cache հիշողություն՝ առնվազն 16Մբ;
Միջուկների քանակը՝ առնվազն 8;
Հաճախականությունը՝ առնվազն 2,4 ԳՀց;
Հիշողության սերունդ՝ DDR4;
Արագություն՝ առնվազն 3200 ԳՀց; 
Հիշողություն՝ առնվազն 1x16 Գբ; 
Կոշտ սկավառակի առանձնահատկություններ՝ SAS, 
Ծավալ՝ առնվազն 1 x 480 Գբ;
Սնուցման բլոկ՝ առնվազն 800 W; 
Առանձնահատկություն՝ iDRAC9; 
Ինտերֆեյս՝ 4x1GbE պորտ;
Օպերացիոն համակարգ՝ Linux։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Պրոյեկտորը պետք է բավարարի նշված նվազագույն չափանիշներին՝
Տեխնոլոգիա՝ առնվազն DLP;
Կոնտրաստային հարաբերակցություն՝ առնվազն 20000:1; 
Կետայնություն՝  առնվազն 1280 x 800;
Առավելագույն կետայնություն՝ առնվազն 1920 x1080;
Պատկերի օպտիկական խոշորացում առնվազն 1․1x;
Աշխատանքի տևողություն՝ առնվազն 10000 ժամ;
Պայծառություն՝ առնվազն 3500 Lm;
Պրոյեկցիոն հեռավորություն՝ 1.5-1.7 մ ներառյալ;
Բարձրախոսներ՝ առնվազն 10 Վտ;
Ինտերֆեյս՝ 1 x HdMI, 1 x VGA, 1xRJ-45, 1xUSB-A,  1x USB -B։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սարք, մոնոխրոմ տեսակի, նվազագույն պահանջներն են՝
Տպման կետայնություն՝ առնվազն 1,200 x 1,200 dpi;
Տպման արագություն՝ առնվազն  25 էջ/րոպե;
Տպման լուսանցքներ՝ վերև/ներքև/ձախ/աջ լուսանցք՝ 4 մմ;
Սկանավորման կետայնություն՝ առնվազն 600 x 600 dpi; 
Պատճենահանման կետայնություն՝ առնվազն 600 x 600 dpi;
Պատճենահանման արագությունը՝ առնվազն 25 էջ/րոպե;
Միացումներ՝ USB, Ethernert, Wi-Fi;
Առավելագույն ձևաչափ՝ A4;
Քարթրիջների քանակը՝ 1։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սարքը պետք է ունենա տպելու, պատճենելու և  սքանավորելու հնարավորություն, բավարարի առնվազն հետևյալ պահանջներին՝
Գործառույթներ՝ Duplex;
Տպման կետայնություն մոնոքրոմ տպման ժամանակ 1200 x 1,200 dpi, գունավոր տպման ժամանակ մինչև 4800 x 1,200 dpi ներառյալ;
Տպման արագությունը՝ առնվազն 20 էջ/րոպե, գունավոր տպման արագությունը՝ առնվազն 10 էջ/րոպե;
Սկանավորման կետայնություն՝ առնվազն 1200 x 1200 dpi; 
Պատճենահանման կետայնություն՝ առնվազն 600 x 600 dpi;
Պատճենահանման արագությունը՝ առնվազն 25 էջ/րոպե;
Միացումներ՝ USB, Ethernert, Wi-Fi;
Առավելագույն ձևաչափ՝ A4;
Քարթրիջների քանակը՝ 4։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համար նախատեսված նվազագույն չափանիշներն են՝
Անկյունագիծ՝ 15.6";
Կետայնություն՝ 1920 x 1080;
Մատրիցայի տեսակ՝ IPS; 
Պրոցեսոր՝ առնվազն 12-րդ սերունդ;
Պրոցեսորի cache հիշողություն՝ առնվազն 10MB;
Տակտային հաճախականություն՝ առնվազն 1.2 ԳՀց; 
Առավելագույն տակտային հաճախականություն՝ առնվազն 4,4 ԳՀց;
Օպերատիվ հիշողություն՝ առնվազն 8 GB; 
SSD կուտակիչ՝ առնվազն 512 GB;
Տեսաքարտ՝ առնվազն 10-րդ սերնդի;
Առաջարկվող մոդելը պետք է ունենա Bluetooth 4.1/ Wi-Fi`5 (802.11ac); 
վեբ․ տեսախցիկ, Windows 11 Pro օպերացիոն համակարգ և պայուսակ։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համար նախատեսված չափանիշներն են՝ 
Անկյունագիծը (դյույմ)՝ առնվազն 23.8”;
Կետայնությունը՝ առնվազն 1920 x 1080;
Մատրիցայի տեսակ՝ առնվազն IPS;
Պայծառություն՝ առնվազն 250 cd/m2;
Հաճախականություն՝ առնվազն 75 Hz;
Կոնտրաստային հարաբերակցություն՝ առնվազն 1000:1;
Արձագանքման ժամանակը՝ առավելագույնը 4 ms; 
Դիտման անկյուն՝ առնվազն 178/178; 
Միացումներ՝ HDMI, DisplayPort, VGA;
Առանձնահատկություններ՝ առաջարկվող մոդելը պետք է ունենա թեքման կարգավորման հնարավորություն; բարձրախոսներ՝ առնվազն 2 հատ, առնվազն 2 Վտ հզորությամբ։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համակարգչի չափանիշներ են՝
Պրոցեսոր` առնվազն 12-րդ սերունդ,
Պրոցեսսորի հիշողությունը առնվազն 10 Մբ,
Առավելագույն տակտային հաճախականությունը առնվազն 4,1ԳՀց;
Օպերատիվ հիշողություն՝ առնվազն 8 Գբ;
Օպերատիվ հիշողության սերունդ՝ DDR4;
Օպերատիվ հիշողության հաճախականություն՝ առնվազն 3200 ՄՀց;
SSD կուտակիչ՝ առնվազն 256 Գբ;
Տեսաքարտ՝ առնվազն 10-րդ սերնդի;
Սնուցման բլոկ՝ առնվազն 180 W;
Օպերացիոն  համակարգ՝ Free DOS։ Համակարգչի հետ պետք է ներառված լինեն մկնիկ, ստեղնաշար։
Նշված ապրանքի երաշխիքային ժամկետը՝ առնվազն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ապրանքների տեղափոխումը, բեռնաթափումը, փորձարկումը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Արշակունյաց պող., 28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