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Արշակունյաց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ծառայության կարիքների համար համակարգչային տեխնիկայի ձեռքբերման ՀՀՊԾ-ԷԱՃԱՊՁԲ-24/12 ծածկագրով գնման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Վարդան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091094490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v_navasardyan@mail.ru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Պրոբացիայի ծառայության կարիքների համար համակարգչային տեխնիկայի ձեռքբերման ՀՀՊԾ-ԷԱՃԱՊՁԲ-24/12 ծածկագրով գնման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Պրոբացիայի ծառայության կարիքների համար համակարգչային տեխնիկայի ձեռքբերման ՀՀՊԾ-ԷԱՃԱՊՁԲ-24/12 ծածկագրով գնման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v_navasardyan@mail.ru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Պրոբացիայի ծառայության կարիքների համար համակարգչային տեխնիկայի ձեռքբերման ՀՀՊԾ-ԷԱՃԱՊՁԲ-24/12 ծածկագրով գնման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տեսակը պլանշետային Սկաների սենսորի տեսակը CIS Սկաներ X բանաձեւը 2400 dpi Y բանաձեւը 2400 dpi Սկանավորման արագությունը (գունավոր.) 6 էջ-րոպե (A4) Սկան արագությունը (B / W) 6 էջ-րոպե (A4) Գույնի խորությունը 48 բիտ Գույնի խորությունը (արտաքին.) 24 բիտ Լույսի աղբյուրի տեսակը լեդ (ԼԵԴ) Սկան ֆայլի ձևաչափ ՊԴՖ, բազմալեզու ՊԴՖ
 Ավտոմատ կերակրման սարքի տեսակը ոչ Ինտերֆեյսներ Ինտերֆեյսներ USB 
USB ստանդարտ USB 2.0 
Բնօրինակի չափերը Թղթի առավելագույն ձևաչափ A4 Փաստաթղթի առավելագույն չափը X-ով 216 մմ Փաստաթղթի առավելագույն չափը Y-ով 297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տեսակը լազերային 
Տպագրության քրոմատիկություն Սև և Սպիտակ Առավելագույն ձևաչափ A4 
Էջերի քանակը ամսական 80000 
Կիրառման ոլորտ միջին գրասենյակ Տպել գործառույթները ավտոմատ երկկողմանի տպագրություն
 Սպառվող նյութեր Տպագրություն տարբեր լրատվամիջոցների վրա- Թուղթ
 Ինտերֆեյսներ Ինտերֆեյսներ Ethernet (RJ-45), USB, Wi-Fi
 Այլ դրայվերների և արձանագրությունների աջակցություն Տպել Android/iOS սարքերից ՕՀ աջակցություն Linux, Mac OS, Microsoft Windows Ցուցադրում Մոնոխրոմ
 Կոմպլեկտացիա Տպիչ հոսանքի մալուխ  USB լար փաստաթղթեր Քաշ 9.5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Ելքային հզորություն (լրիվ) 650 ՎԱ 
 Աշխատանքային ժամանակը լրիվ բեռնվածությամբ 0.8 րոպե
 Աշխատանքային ժամանակը կես ծանրաբեռնվածությամբ 
6 րոպ․ Ելքային ազդանշանի ձև սինուսոիդի փուլային մոտավորություն
 Մարտկոցի անցման ժամանակը 10 մվրկ
 կլանված իմպուլսի էներգիան 156 Ջ
 Մուտքային լարում 1-ֆազ 
Ելքային հոսանքի միակցիչների քանակը (ընդհանուր) 4 Ելքային հոսանքի միակցիչների քանակը UPS 4
 Min մուտքային լարման 170 Վ  Max. մուտքային լարման 280 Վոլտ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տպագրություն; A4; առկա է երկկողմանի տպագրություն; պատճենահանում - 18 ppm (b/w A4) • Տպագրություն՝ ֆիլմերի, DL ծրարի (220x110 մմ), ծրարների, պիտակների, բացիկների, սովորական թղթի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Երևան,Գ․Նժդեհ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Երևան,Գ․Նժդեհ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Երևան,Գ․Նժդեհ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Երևան,Գ․Նժդեհ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