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ԵՔ-ԷԱՃԱՊՁԲ-24/327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կահույքի և կենցաղային 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ԵՔ-ԷԱՃԱՊՁԲ-24/327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կահույքի և կենցաղային 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կահույքի և կենցաղային 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ԵՔ-ԷԱՃԱՊՁԲ-24/327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կահույքի և կենցաղային 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2024.11.05.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ԵՔ-ԷԱՃԱՊՁԲ-24/327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ԵՔ-ԷԱՃԱՊՁԲ-24/327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ԵՔ-ԷԱՃԱՊՁԲ-24/327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«ԵՔ-ԷԱՃԱՊՁԲ-24/327»*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«ԵՔ-ԷԱՃԱՊՁԲ-24/327»*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10</w:t>
      </w:r>
      <w:r>
        <w:rPr>
          <w:rFonts w:ascii="Calibri" w:hAnsi="Calibri" w:cs="Calibri"/>
          <w:sz w:val="20"/>
          <w:szCs w:val="20"/>
          <w:lang w:val="hy-AM"/>
        </w:rPr>
        <w:t xml:space="preserve"> (</w:t>
      </w:r>
      <w:r>
        <w:rPr>
          <w:rFonts w:ascii="Calibri" w:hAnsi="Calibri" w:cs="Calibri"/>
          <w:sz w:val="20"/>
          <w:szCs w:val="20"/>
          <w:highlight w:val="white"/>
          <w:lang w:val="hy-AM"/>
        </w:rPr>
        <w:t>տասը</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Գներդի իրավունքներն ու պարտականությունները ՀՀ օրենսդրությամբ սահմանված կարգով իրականացնում է Քանաքեռ-Զեյթուն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բացվող մեխանիզմով, պատրաստման նյութերը` փայտ, ԴՍՊ, նրբատախտակ, սպունգ, կտոր: Արտաքին չափսերը (ԵxԽxԲ)՝ առնվազն 198սմx80սմx93սմ, նստատեղի խորությունը՝ առնվազն 60սմ (առանց բարձ), քնելու հատվածի չափսերը (ԵxԽ)՝ առնվազն 180սմx115սմ: Բազմոցի գույնը համաձայնեցնել պատվիրատուի հետ։ Ապրանքը պետք է լինի չօգտագործված (նոր: Երաշխիքային ժամկետը՝ առնվազն 12 ամիս պատվիրատուի կողմից ապրանքն ընդունվելու օրվան հաջորդող օրվանից երաշխիքային կտրոնի առկայությունը պարտադիր է: Առաքումը և տեղադրումը՝ ըստ պատվիրատուի ներկայացրած հասցեի պետք է իրականացվի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պատրաստված փայտի և լամինատի համակցությունից: Մահճակալը պետք է լինի բարձր կողամասերով` 30-35սմ, ունենա փայտյա աստիճան՝ լաքապատ: Մահճակալի չափերը ԼxԵxԲ՝ առնվազն 90սմx190սմx160սմ, հարկերի միջև տարածությունը՝ առնվազն 90սմ: Մահճակալի առաջին հարկի տակ պետք է առկա լինեն 2 դարակ: 
Ներքնակների матрас չափերը պետք է համապատասխանեն մահճակալի կոնստրուկցիայի չափերին, բարձրությունը չպետք է գերազանցի մահճակալի կողամասերը։ Ներքնակների տակ պետք է գցված լինի ամբողջական ԴՍՊ, որը պետք է ունենա օդափոխության համար անհրաժեշտ անցքեր և հենված լինի փայտյա  ամրագոտիներին և գլխամասերին ամրացված դետալներին:
Մահճակալի գույնը կամ գունային համադրումները համաձայնեցնել պատվիրատուի հետ:
Ապրանքը պետք է լինի չօգտագործված (նոր: Երաշխիքային ժամկետը՝ առնվազն 12 ամիս երաշխիքային կտրոնի առկայությունը պարտադիր է: 
Առաքումը և տեղադրումը՝ ըստ պատվիրատուի ներկայացրած հասցեի պետք է իրականացվի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պատրաստված լամինացված ԴՍՊ-ից, չափսերը (ԼxԽxԲ)՝ առնվազն 135սմx51սմx250սմ: Զգեստապահարանն ունենա վերին հատված (антресоль), 6 դուռ՝ 3-ը վերին հատվածում, 3-ը՝ ներքևում: Վերին հատվածը (антресоль) պետք է ունենա դարակաշար,  ներքև հատվածի առաջին դուռը պետք է ունենա հավասար դարակաշար, 2-րդ և 3-րդ դռները պետք է ունենան համապատասխան ձող՝ հագուստի կախիչների համար նախատեսված: Զգեստապահարանը պետք է հավաքվի միացման հանգույցներով (պտուտակները դրսի կողմից չերևան): Զգեստապահարանի գույնը համաձայնեցնել պատվիրատուի հետ։ 
Ապրանքը պետք է լինի չօգտագործված (նոր: Երաշխիքային ժամկետը՝ առնվազն 12 ամիս երաշխիքային կտրոնի առկայությունը պարտադիր է:   
Առաքումը և տեղադրումը՝ ըստ պատվիրատուի ներկայացրած հասցեի պետք է իրականացվի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Երկդռնանի սառնարան (սառցախցիկի դիրքը ներքևում կամ վերևում), լուսավորման համակարգով, սառեցման «Defrost» համակարգով, կառավարման տեսակը՝ մեխանիկական: Ընդհանուր օգտակար ծավալը` ոչ պակաս 310լ, ընդ որում սառնախցիկի ծավալը` ոչ պակաս 223լ, իսկ սառցախցիկի ծավալը` ոչ պակաս 87լ: Սառեցման առավելագույն աստիճանը՝ -18օC: Ձվի համար նախատեսված պահոցով, շշերի համար նախատեսված դարակով, դարակների նյութը՝ ապակի և էկոլոգիապես մաքուր պլաստիկ: 
Չափսերը (ԲxԼxԽ)՝ առնվազն 185սմx60սմx64սմ, գույնը՝ սպիտակ կամ մոխրագույն: 
Ապրանքը պետք է լինի չօգտագործված (նոր: Երաշխիքային ժամկետը՝ առնվազն 36 ամիս երաշխիքային կտրոնի առկայությունը պարտադիր է:  
Առաքումը և տեղադրումը՝ ըստ պատվիրատուի ներկայացրած հասցեի պետք է իրականացվի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Ակնթարթային ջրատաքացուցիչ (Էլեկտրական գեյզեր), ցնցուղով, պատից կախվող, հզորությունը՝ առնվազն 8ԿՎտ, լարումը՝ առնվազն 220Վ: Ապրանքը պետք է լինի չօգտագործված (նոր: Երաշխիքային ժամկետը՝ առնվազն 12 ամիս երաշխիքային կտրոնի առկայությունը պարտադիր է:  
Առաքումը, տեղադրումը և միացումը՝ ըստ պատվիրատուի ներկայացրած հասցեի պետք է իրականացվի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 հետո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