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ամբողջը մեկում համակարգիչների և ֆոտոնկարահանման խցիկի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ամբողջը մեկում համակարգիչների և ֆոտոնկարահանման խցիկի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ամբողջը մեկում համակարգիչների և ֆոտոնկարահանման խցիկի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ամբողջը մեկում համակարգիչների և ֆոտոնկարահանման խցիկի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«ՀՀԿԳՄՍՆԷԱՃԱՊՁԲ-24/88»*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Պրոցեսոր (CPU) առնվազն 12-րդ սերունդի, միջուկների քանակը` 6, հոսքերի քանակը 12, բազային հաճախականությունը առնվազն 2,5GHz, Turbo ռեժիմում առնվազն 4.3GHz:
2. Պրոցեսորի հովացման համակարգ որ համապատասխան կլինի պրոցեսորի Turbo ռեժիմի համապատասխան TDP չափանիշին:
3. Մայրական սալիկ՝ պրոցեսորի սոկետին համապատասխան B760 (Gaming Type) և համակարգչի մնացած պարամետրերին համապատասխան առնվազն 1x M2 NVMe, 1x HDMI, 1x VGA:
4. SSD կուտակիչ առնվազն M.2 NVMe 240- 512GB, HDD կոշտ սկավառակ առնվազն 1TB, 7200RPM:
5. Օպերատիվ հիշողություն առնվազն 16GB(2x8Gb) DDR4 առնվազն 3200Mhz:
6. Համակարգչային իրան Mid-Tower ATX սնուցման բլոկի ներքևում տեղակայմամբ:
7. Սնուցման բլոկ առնվազն 600 watt 80 PLUS ստանդարտով սերտիֆիկացումը անցած համապատասխան նշումները արված են բլոկի և տուփի վրա արտադրողի կողմից:
8. Վիդեոսալիկ (GPU) առնվազն 4GB ծավալով 128 Bit, Base Clock: 700 MHZ, 1x HDMI 1x DVI, համապատասխան VGA ադապտերով:
9. Մոնիտոր՝ 22”-24” (դյույմ) առնվազն 75hz IPS:
10. Ստեղնաշար՝ առնվազն 104 կոճակով USB, լարի երկարությունը առնվազն 1.5մ , 10 ստեղնանոց թվային ստեղնաշար Caps lock ցուցիչի լույս, Num lock ցուցիչ լույս: Մինչև 10 միլիոն ստեղնաշարի հարված:
11. Մկնիկ՝ սենսորային տեխնոլոգիա, DPI 1000+/-5տոկոս` USB, լարի երկարությունը՝ առնվազն 1.5 մ:
Բոլոր սարքավորումները և պարագաները պետք է լինեն լիարժեք համատեղելի և փորձարկվեն ինչպես առանձին, այնպես էլ միասին:
Համակարգիչը և մոնիտորը փոփոխական միաֆազ 220 Վ լարում: Հոսանքի լար, խրոցը երկբևեռ: Երաշխիք առնվազն 1 տարի: Նշված ապրանքի տեղափոխումը, բեռնաթափումը, փորձարկումը իրականացվում է Մատակարարի կողմից: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Ներառյալ՝ առնվազն RF-S 18-45mm f/4.5-6.3 լինզա
Մատրիցայի տեսակ` CMOS
Մատրիցայի կետայնություն` առնվազն 24.2 MP
Մատրիցայի չափսեր` առնվազն 22.3 x 14.9 մմ
Կառավարվող ֆոկուս` Այո
Կիրառվող օպտիկա` առնվազն EF/EF-S և RF/RF-S
Պատկերի կայունացուցիչ` առնվազն օպտիկական 
Էկրանի անկյունագիծ` առնվազն 3 դյույմ
Հիշողության քարտի տեսակ` ներառյալ SD, SDHC, SDXC, կարող է լինել նաև՝ UHS-I
Խտացման ալգորիթմ` ներառյալ առնվազն JPEG, HEIF, RAW, կարող է ներառել նաև C-RAW խտացման ալգորիթմ
Wi-Fi-ի հնարավորություն
ISO միջակայք՝ 100-32000 ներառյալ
Շարունակական նկարահանում՝ առնվազն 15 կադր/վրկ
Ավտոֆոկուսի կետերի քանակ՝ առնվազն 4
Պահաժամի դիապազոն՝ առնվազն 30-1/4000 / 30–1/8000 վրկ
Առնվազն ներառի դեմքի, կարող է նաև աչքի հայտնաբերման ֆունկցիա
Տեսանկարահանման ռեժիմ
Տեսանկարահանման որակ՝ առնվազն 4K UHD (3840x2160)
Նկարահանման արագություն՝ առնվազն 30 կադր/վրկ
Ներկառուցված լուսարձակում
Լուսարձակման ազդեցության տիրույթ՝ առնվազն 6մ
Էլեկտրասնուցում՝ առնվազն Li-ion LP-E17 Մարտկոցի տեսակ
Ինտերֆեյս՝ ներառի USB մուտք և HDMI ելք
3.5 մմ միկրոֆոնի կցորդիչ
Չափսեր՝ 116.3 x 85.5 x 68.8 մմ +/- 10%
Ներառել օբյեկտիվ
Քաշը օբյեկտիվի հետ միասին՝ առավելագույնը 970 գ +/- 5%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Տրամադրվում է արտադրողից տեղեկանք այն մասին, որ ապրանքն արտադրված է Հայաստանի Հանրապետությունն ընդգրկող տարածաշրջանում սպառման և սպասարկման համար։ (ՄԱՖ կամ ԴԱՖ):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